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697" w:rsidRPr="005D5B65" w:rsidRDefault="00D938D2" w:rsidP="00884697">
      <w:pPr>
        <w:jc w:val="center"/>
        <w:rPr>
          <w:rFonts w:ascii="Tahoma" w:hAnsi="Tahoma" w:cs="Tahoma"/>
          <w:b/>
        </w:rPr>
      </w:pPr>
      <w:r>
        <w:rPr>
          <w:rFonts w:ascii="Tahoma" w:hAnsi="Tahoma" w:cs="Tahoma"/>
          <w:b/>
        </w:rPr>
        <w:t xml:space="preserve">Paper </w:t>
      </w:r>
      <w:r w:rsidR="00884697">
        <w:rPr>
          <w:rFonts w:ascii="Tahoma" w:hAnsi="Tahoma" w:cs="Tahoma"/>
          <w:b/>
        </w:rPr>
        <w:t>Proposal</w:t>
      </w:r>
    </w:p>
    <w:p w:rsidR="00884697" w:rsidRPr="005D5B65" w:rsidRDefault="00884697" w:rsidP="00884697">
      <w:pPr>
        <w:jc w:val="center"/>
        <w:rPr>
          <w:rFonts w:ascii="Tahoma" w:hAnsi="Tahoma" w:cs="Tahoma"/>
        </w:rPr>
      </w:pPr>
    </w:p>
    <w:p w:rsidR="00884697" w:rsidRPr="005D5B65" w:rsidRDefault="00772399" w:rsidP="00772399">
      <w:pPr>
        <w:jc w:val="center"/>
        <w:rPr>
          <w:rFonts w:ascii="Tahoma" w:hAnsi="Tahoma" w:cs="Tahoma"/>
          <w:i/>
        </w:rPr>
      </w:pPr>
      <w:r>
        <w:rPr>
          <w:rFonts w:ascii="Tahoma" w:hAnsi="Tahoma" w:cs="Tahoma"/>
          <w:i/>
        </w:rPr>
        <w:t>6</w:t>
      </w:r>
      <w:r w:rsidRPr="00772399">
        <w:rPr>
          <w:rFonts w:ascii="Tahoma" w:hAnsi="Tahoma" w:cs="Tahoma"/>
          <w:i/>
          <w:vertAlign w:val="superscript"/>
        </w:rPr>
        <w:t>th</w:t>
      </w:r>
      <w:r>
        <w:rPr>
          <w:rFonts w:ascii="Tahoma" w:hAnsi="Tahoma" w:cs="Tahoma"/>
          <w:i/>
        </w:rPr>
        <w:t xml:space="preserve"> Equality Diversity and Inclusion Conference 2013</w:t>
      </w:r>
    </w:p>
    <w:p w:rsidR="00F06170" w:rsidRDefault="00F06170" w:rsidP="00772399">
      <w:pPr>
        <w:jc w:val="center"/>
        <w:rPr>
          <w:rFonts w:ascii="Tahoma" w:hAnsi="Tahoma" w:cs="Tahoma"/>
        </w:rPr>
      </w:pPr>
      <w:r>
        <w:rPr>
          <w:rFonts w:ascii="Tahoma" w:hAnsi="Tahoma" w:cs="Tahoma"/>
        </w:rPr>
        <w:t>‘</w:t>
      </w:r>
      <w:r w:rsidR="00772399">
        <w:rPr>
          <w:rFonts w:ascii="Tahoma" w:hAnsi="Tahoma" w:cs="Tahoma"/>
        </w:rPr>
        <w:t>Management, Leadership and Diversity’</w:t>
      </w:r>
    </w:p>
    <w:p w:rsidR="00772399" w:rsidRDefault="00772399" w:rsidP="00772399">
      <w:pPr>
        <w:jc w:val="center"/>
        <w:rPr>
          <w:rFonts w:ascii="Tahoma" w:hAnsi="Tahoma" w:cs="Tahoma"/>
        </w:rPr>
      </w:pPr>
    </w:p>
    <w:p w:rsidR="00772399" w:rsidRDefault="00772399" w:rsidP="00772399">
      <w:pPr>
        <w:jc w:val="center"/>
        <w:rPr>
          <w:rFonts w:ascii="Tahoma" w:hAnsi="Tahoma" w:cs="Tahoma"/>
        </w:rPr>
      </w:pPr>
      <w:r>
        <w:rPr>
          <w:rFonts w:ascii="Tahoma" w:hAnsi="Tahoma" w:cs="Tahoma"/>
        </w:rPr>
        <w:t xml:space="preserve">Stream </w:t>
      </w:r>
      <w:r w:rsidR="0058395E">
        <w:rPr>
          <w:rFonts w:ascii="Tahoma" w:hAnsi="Tahoma" w:cs="Tahoma"/>
        </w:rPr>
        <w:t>10</w:t>
      </w:r>
      <w:r>
        <w:rPr>
          <w:rFonts w:ascii="Tahoma" w:hAnsi="Tahoma" w:cs="Tahoma"/>
        </w:rPr>
        <w:t>: Creating leaders through the eyes of ‘Whiteness’</w:t>
      </w:r>
    </w:p>
    <w:p w:rsidR="00772399" w:rsidRDefault="00772399" w:rsidP="00772399">
      <w:pPr>
        <w:jc w:val="center"/>
        <w:rPr>
          <w:rFonts w:ascii="Tahoma" w:hAnsi="Tahoma" w:cs="Tahoma"/>
        </w:rPr>
      </w:pPr>
    </w:p>
    <w:p w:rsidR="00884697" w:rsidRPr="005D5B65" w:rsidRDefault="00772399" w:rsidP="00772399">
      <w:pPr>
        <w:jc w:val="center"/>
        <w:rPr>
          <w:rFonts w:ascii="Tahoma" w:hAnsi="Tahoma" w:cs="Tahoma"/>
        </w:rPr>
      </w:pPr>
      <w:r>
        <w:rPr>
          <w:rFonts w:ascii="Tahoma" w:hAnsi="Tahoma" w:cs="Tahoma"/>
        </w:rPr>
        <w:t>Athens University of Economics and Business</w:t>
      </w:r>
      <w:r w:rsidR="00747589">
        <w:rPr>
          <w:rFonts w:ascii="Tahoma" w:hAnsi="Tahoma" w:cs="Tahoma"/>
        </w:rPr>
        <w:t>, Greece</w:t>
      </w:r>
    </w:p>
    <w:p w:rsidR="00884697" w:rsidRPr="005D5B65" w:rsidRDefault="00772399" w:rsidP="00884697">
      <w:pPr>
        <w:jc w:val="center"/>
        <w:rPr>
          <w:rFonts w:ascii="Tahoma" w:hAnsi="Tahoma" w:cs="Tahoma"/>
        </w:rPr>
      </w:pPr>
      <w:r>
        <w:rPr>
          <w:rFonts w:ascii="Tahoma" w:hAnsi="Tahoma" w:cs="Tahoma"/>
        </w:rPr>
        <w:t>1 - 3</w:t>
      </w:r>
      <w:r w:rsidR="00F06170">
        <w:rPr>
          <w:rFonts w:ascii="Tahoma" w:hAnsi="Tahoma" w:cs="Tahoma"/>
        </w:rPr>
        <w:t xml:space="preserve"> July 2013</w:t>
      </w:r>
    </w:p>
    <w:p w:rsidR="00884697" w:rsidRDefault="00884697" w:rsidP="00884697">
      <w:pPr>
        <w:jc w:val="center"/>
        <w:rPr>
          <w:rFonts w:ascii="Tahoma" w:hAnsi="Tahoma" w:cs="Tahoma"/>
        </w:rPr>
      </w:pPr>
    </w:p>
    <w:p w:rsidR="00772399" w:rsidRDefault="0011747F" w:rsidP="008A0083">
      <w:pPr>
        <w:pStyle w:val="Default"/>
        <w:jc w:val="center"/>
        <w:rPr>
          <w:b/>
          <w:bCs/>
          <w:sz w:val="32"/>
          <w:szCs w:val="32"/>
        </w:rPr>
      </w:pPr>
      <w:r>
        <w:rPr>
          <w:b/>
          <w:bCs/>
          <w:sz w:val="32"/>
          <w:szCs w:val="32"/>
        </w:rPr>
        <w:t xml:space="preserve">The lived experiences of male educational leaders of African-Caribbean heritage: A critique of the </w:t>
      </w:r>
      <w:r w:rsidR="008A0083">
        <w:rPr>
          <w:b/>
          <w:bCs/>
          <w:sz w:val="32"/>
          <w:szCs w:val="32"/>
        </w:rPr>
        <w:t xml:space="preserve">epistemological </w:t>
      </w:r>
      <w:r>
        <w:rPr>
          <w:b/>
          <w:bCs/>
          <w:sz w:val="32"/>
          <w:szCs w:val="32"/>
        </w:rPr>
        <w:t xml:space="preserve">basis of </w:t>
      </w:r>
      <w:r w:rsidR="008A0083">
        <w:rPr>
          <w:b/>
          <w:bCs/>
          <w:sz w:val="32"/>
          <w:szCs w:val="32"/>
        </w:rPr>
        <w:t>educational leadership preparation and development programmes</w:t>
      </w:r>
    </w:p>
    <w:p w:rsidR="00884697" w:rsidRDefault="00884697" w:rsidP="00884697">
      <w:pPr>
        <w:jc w:val="center"/>
        <w:rPr>
          <w:rFonts w:ascii="Tahoma" w:hAnsi="Tahoma" w:cs="Tahoma"/>
        </w:rPr>
      </w:pPr>
    </w:p>
    <w:p w:rsidR="00884697" w:rsidRPr="004C7916" w:rsidRDefault="00884697" w:rsidP="008771E3">
      <w:pPr>
        <w:jc w:val="center"/>
        <w:rPr>
          <w:rFonts w:ascii="Tahoma" w:hAnsi="Tahoma" w:cs="Tahoma"/>
          <w:b/>
        </w:rPr>
      </w:pPr>
      <w:r w:rsidRPr="004C7916">
        <w:rPr>
          <w:rFonts w:ascii="Tahoma" w:hAnsi="Tahoma" w:cs="Tahoma"/>
          <w:b/>
        </w:rPr>
        <w:t xml:space="preserve">Phillip </w:t>
      </w:r>
      <w:r w:rsidR="008771E3">
        <w:rPr>
          <w:rFonts w:ascii="Tahoma" w:hAnsi="Tahoma" w:cs="Tahoma"/>
          <w:b/>
        </w:rPr>
        <w:t xml:space="preserve">A </w:t>
      </w:r>
      <w:r w:rsidRPr="004C7916">
        <w:rPr>
          <w:rFonts w:ascii="Tahoma" w:hAnsi="Tahoma" w:cs="Tahoma"/>
          <w:b/>
        </w:rPr>
        <w:t>Smith</w:t>
      </w:r>
    </w:p>
    <w:p w:rsidR="00F06170" w:rsidRDefault="00467551" w:rsidP="00467551">
      <w:pPr>
        <w:jc w:val="center"/>
        <w:rPr>
          <w:rFonts w:ascii="Tahoma" w:hAnsi="Tahoma" w:cs="Tahoma"/>
          <w:b/>
        </w:rPr>
      </w:pPr>
      <w:r>
        <w:rPr>
          <w:rFonts w:ascii="Tahoma" w:hAnsi="Tahoma" w:cs="Tahoma"/>
          <w:b/>
        </w:rPr>
        <w:t xml:space="preserve">University of Warwick, </w:t>
      </w:r>
      <w:r w:rsidR="008D46AE">
        <w:rPr>
          <w:rFonts w:ascii="Tahoma" w:hAnsi="Tahoma" w:cs="Tahoma"/>
          <w:b/>
        </w:rPr>
        <w:t>UK</w:t>
      </w:r>
    </w:p>
    <w:p w:rsidR="008D46AE" w:rsidRDefault="008D46AE" w:rsidP="00467551">
      <w:pPr>
        <w:jc w:val="center"/>
        <w:rPr>
          <w:rFonts w:ascii="Tahoma" w:hAnsi="Tahoma" w:cs="Tahoma"/>
          <w:b/>
        </w:rPr>
      </w:pPr>
      <w:r>
        <w:rPr>
          <w:rFonts w:ascii="Tahoma" w:hAnsi="Tahoma" w:cs="Tahoma"/>
          <w:b/>
        </w:rPr>
        <w:t xml:space="preserve">Email: </w:t>
      </w:r>
      <w:hyperlink r:id="rId6" w:history="1">
        <w:r w:rsidRPr="00EE12EE">
          <w:rPr>
            <w:rStyle w:val="Hyperlink"/>
            <w:rFonts w:ascii="Tahoma" w:hAnsi="Tahoma" w:cs="Tahoma"/>
            <w:b/>
          </w:rPr>
          <w:t>Phillip.smith@btinternet.com</w:t>
        </w:r>
      </w:hyperlink>
    </w:p>
    <w:p w:rsidR="008D46AE" w:rsidRDefault="008D46AE" w:rsidP="00467551">
      <w:pPr>
        <w:jc w:val="center"/>
        <w:rPr>
          <w:rFonts w:ascii="Tahoma" w:hAnsi="Tahoma" w:cs="Tahoma"/>
          <w:b/>
        </w:rPr>
      </w:pPr>
    </w:p>
    <w:p w:rsidR="00F06170" w:rsidRDefault="00F06170" w:rsidP="00F06170">
      <w:pPr>
        <w:jc w:val="center"/>
        <w:rPr>
          <w:rFonts w:ascii="Tahoma" w:hAnsi="Tahoma" w:cs="Tahoma"/>
          <w:b/>
        </w:rPr>
      </w:pPr>
    </w:p>
    <w:p w:rsidR="00F06170" w:rsidRDefault="00F06170" w:rsidP="00F06170">
      <w:pPr>
        <w:jc w:val="center"/>
        <w:rPr>
          <w:rFonts w:ascii="Tahoma" w:hAnsi="Tahoma" w:cs="Tahoma"/>
          <w:b/>
        </w:rPr>
      </w:pPr>
    </w:p>
    <w:p w:rsidR="00F06170" w:rsidRDefault="00F06170" w:rsidP="00F06170">
      <w:pPr>
        <w:jc w:val="center"/>
        <w:rPr>
          <w:rFonts w:ascii="Tahoma" w:hAnsi="Tahoma" w:cs="Tahoma"/>
          <w:b/>
        </w:rPr>
      </w:pPr>
    </w:p>
    <w:p w:rsidR="00772399" w:rsidRPr="005D5B65" w:rsidRDefault="00772399" w:rsidP="00772399">
      <w:pPr>
        <w:rPr>
          <w:rFonts w:ascii="Tahoma" w:hAnsi="Tahoma" w:cs="Tahoma"/>
          <w:b/>
        </w:rPr>
      </w:pPr>
      <w:r>
        <w:rPr>
          <w:rFonts w:ascii="Tahoma" w:hAnsi="Tahoma" w:cs="Tahoma"/>
          <w:b/>
        </w:rPr>
        <w:t>ABSTRACT</w:t>
      </w:r>
    </w:p>
    <w:p w:rsidR="00772399" w:rsidRDefault="00772399" w:rsidP="009F4050">
      <w:pPr>
        <w:autoSpaceDE w:val="0"/>
        <w:autoSpaceDN w:val="0"/>
        <w:adjustRightInd w:val="0"/>
        <w:jc w:val="both"/>
        <w:rPr>
          <w:rFonts w:ascii="Tahoma" w:eastAsia="Times New Roman" w:hAnsi="Tahoma" w:cs="Tahoma"/>
        </w:rPr>
      </w:pPr>
    </w:p>
    <w:p w:rsidR="00AA63C1" w:rsidRDefault="002F5A53" w:rsidP="008771E3">
      <w:pPr>
        <w:jc w:val="both"/>
        <w:rPr>
          <w:rFonts w:ascii="Tahoma" w:eastAsia="Times New Roman" w:hAnsi="Tahoma" w:cs="Tahoma"/>
        </w:rPr>
      </w:pPr>
      <w:r>
        <w:rPr>
          <w:rFonts w:ascii="Tahoma" w:hAnsi="Tahoma" w:cs="Tahoma"/>
          <w:bCs/>
        </w:rPr>
        <w:t xml:space="preserve">In 1982, Carlton Duncan became Britain’s first secondary school </w:t>
      </w:r>
      <w:proofErr w:type="spellStart"/>
      <w:r>
        <w:rPr>
          <w:rFonts w:ascii="Tahoma" w:hAnsi="Tahoma" w:cs="Tahoma"/>
          <w:bCs/>
        </w:rPr>
        <w:t>headteacher</w:t>
      </w:r>
      <w:proofErr w:type="spellEnd"/>
      <w:r>
        <w:rPr>
          <w:rFonts w:ascii="Tahoma" w:hAnsi="Tahoma" w:cs="Tahoma"/>
          <w:bCs/>
        </w:rPr>
        <w:t xml:space="preserve"> of </w:t>
      </w:r>
      <w:r w:rsidR="001A6E13">
        <w:rPr>
          <w:rFonts w:ascii="Tahoma" w:hAnsi="Tahoma" w:cs="Tahoma"/>
          <w:bCs/>
        </w:rPr>
        <w:t xml:space="preserve">African-Caribbean </w:t>
      </w:r>
      <w:r w:rsidR="001A6E13">
        <w:rPr>
          <w:rFonts w:ascii="Tahoma" w:hAnsi="Tahoma" w:cs="Tahoma"/>
        </w:rPr>
        <w:t>heritage</w:t>
      </w:r>
      <w:r w:rsidR="001A6E13">
        <w:rPr>
          <w:rStyle w:val="FootnoteReference"/>
          <w:rFonts w:ascii="Tahoma" w:hAnsi="Tahoma" w:cs="Tahoma"/>
        </w:rPr>
        <w:footnoteReference w:id="1"/>
      </w:r>
      <w:r w:rsidR="001A6E13">
        <w:rPr>
          <w:rFonts w:ascii="Tahoma" w:hAnsi="Tahoma" w:cs="Tahoma"/>
          <w:bCs/>
        </w:rPr>
        <w:t xml:space="preserve"> </w:t>
      </w:r>
      <w:r>
        <w:rPr>
          <w:rFonts w:ascii="Tahoma" w:hAnsi="Tahoma" w:cs="Tahoma"/>
          <w:bCs/>
        </w:rPr>
        <w:t xml:space="preserve">when he was appointed to headship of a secondary upper school in Bradford, England. More than </w:t>
      </w:r>
      <w:r w:rsidR="00467551">
        <w:rPr>
          <w:rFonts w:ascii="Tahoma" w:hAnsi="Tahoma" w:cs="Tahoma"/>
          <w:bCs/>
        </w:rPr>
        <w:t xml:space="preserve">thirty years later, of a </w:t>
      </w:r>
      <w:r w:rsidR="00845A59">
        <w:rPr>
          <w:rFonts w:ascii="Tahoma" w:hAnsi="Tahoma" w:cs="Tahoma"/>
          <w:bCs/>
        </w:rPr>
        <w:t xml:space="preserve">total of 3,600 headteachers in publicly funded secondary schools and academies in England, only 10 (0.28%) are Black-Caribbean men. Similar under-representation exists within other senior leadership positions. </w:t>
      </w:r>
      <w:r w:rsidR="00584A99">
        <w:rPr>
          <w:rFonts w:ascii="Tahoma" w:hAnsi="Tahoma" w:cs="Tahoma"/>
          <w:bCs/>
        </w:rPr>
        <w:t xml:space="preserve">62 (0.70%) of a total of 17,600 deputies and assistant heads in a secondary phased maintained school or academy are men who self define as Black-Caribbean. </w:t>
      </w:r>
      <w:r w:rsidR="009F4050">
        <w:rPr>
          <w:rFonts w:ascii="Tahoma" w:hAnsi="Tahoma" w:cs="Tahoma"/>
        </w:rPr>
        <w:t xml:space="preserve">Under-representation of male educational </w:t>
      </w:r>
      <w:r w:rsidR="00467551">
        <w:rPr>
          <w:rFonts w:ascii="Tahoma" w:hAnsi="Tahoma" w:cs="Tahoma"/>
        </w:rPr>
        <w:t>leaders</w:t>
      </w:r>
      <w:r w:rsidR="009F4050">
        <w:rPr>
          <w:rFonts w:ascii="Tahoma" w:hAnsi="Tahoma" w:cs="Tahoma"/>
        </w:rPr>
        <w:t xml:space="preserve"> of African-Caribbean heritage is also evident in the paucity of research or any substantial discourse on their lived experience and contributions to </w:t>
      </w:r>
      <w:r w:rsidR="006B2917">
        <w:rPr>
          <w:rFonts w:ascii="Tahoma" w:hAnsi="Tahoma" w:cs="Tahoma"/>
        </w:rPr>
        <w:t>educational leadership</w:t>
      </w:r>
      <w:r w:rsidR="009F4050">
        <w:rPr>
          <w:rFonts w:ascii="Tahoma" w:hAnsi="Tahoma" w:cs="Tahoma"/>
        </w:rPr>
        <w:t xml:space="preserve"> praxis.</w:t>
      </w:r>
      <w:r w:rsidR="00AA63C1">
        <w:rPr>
          <w:rFonts w:ascii="Tahoma" w:hAnsi="Tahoma" w:cs="Tahoma"/>
        </w:rPr>
        <w:t xml:space="preserve"> </w:t>
      </w:r>
    </w:p>
    <w:p w:rsidR="00FC4CCC" w:rsidRDefault="00FC4CCC" w:rsidP="00FC4CCC">
      <w:pPr>
        <w:autoSpaceDE w:val="0"/>
        <w:autoSpaceDN w:val="0"/>
        <w:adjustRightInd w:val="0"/>
        <w:jc w:val="both"/>
        <w:rPr>
          <w:rFonts w:ascii="Tahoma" w:hAnsi="Tahoma" w:cs="Tahoma"/>
        </w:rPr>
      </w:pPr>
    </w:p>
    <w:p w:rsidR="008F7D1C" w:rsidRDefault="006B2917" w:rsidP="00092451">
      <w:pPr>
        <w:autoSpaceDE w:val="0"/>
        <w:autoSpaceDN w:val="0"/>
        <w:adjustRightInd w:val="0"/>
        <w:jc w:val="both"/>
        <w:rPr>
          <w:rFonts w:ascii="Tahoma" w:eastAsia="Times New Roman" w:hAnsi="Tahoma" w:cs="Tahoma"/>
        </w:rPr>
      </w:pPr>
      <w:r>
        <w:rPr>
          <w:rFonts w:ascii="Tahoma" w:eastAsia="Times New Roman" w:hAnsi="Tahoma" w:cs="Tahoma"/>
        </w:rPr>
        <w:t xml:space="preserve">This paper explores the </w:t>
      </w:r>
      <w:r w:rsidR="003768E0">
        <w:rPr>
          <w:rFonts w:ascii="Tahoma" w:eastAsia="Times New Roman" w:hAnsi="Tahoma" w:cs="Tahoma"/>
        </w:rPr>
        <w:t>nature of a paradigm of critical educational research</w:t>
      </w:r>
      <w:r w:rsidR="001259CD">
        <w:rPr>
          <w:rFonts w:ascii="Tahoma" w:eastAsia="Times New Roman" w:hAnsi="Tahoma" w:cs="Tahoma"/>
        </w:rPr>
        <w:t xml:space="preserve"> and race-based </w:t>
      </w:r>
      <w:r w:rsidR="008E272C" w:rsidRPr="008E272C">
        <w:rPr>
          <w:rFonts w:ascii="Tahoma" w:hAnsi="Tahoma" w:cs="Tahoma"/>
        </w:rPr>
        <w:t>epistemology</w:t>
      </w:r>
      <w:r w:rsidR="003768E0">
        <w:rPr>
          <w:rFonts w:ascii="Tahoma" w:eastAsia="Times New Roman" w:hAnsi="Tahoma" w:cs="Tahoma"/>
        </w:rPr>
        <w:t xml:space="preserve">, specifically through the use of the </w:t>
      </w:r>
      <w:r w:rsidR="00E96366">
        <w:rPr>
          <w:rFonts w:ascii="Tahoma" w:eastAsia="Times New Roman" w:hAnsi="Tahoma" w:cs="Tahoma"/>
        </w:rPr>
        <w:t>concept of critical race theory (CRT)</w:t>
      </w:r>
      <w:r w:rsidR="003768E0">
        <w:rPr>
          <w:rFonts w:ascii="Tahoma" w:eastAsia="Times New Roman" w:hAnsi="Tahoma" w:cs="Tahoma"/>
        </w:rPr>
        <w:t xml:space="preserve"> and its place and applicability in education policy formulation and enactment. </w:t>
      </w:r>
    </w:p>
    <w:p w:rsidR="008F7D1C" w:rsidRDefault="008F7D1C" w:rsidP="00092451">
      <w:pPr>
        <w:autoSpaceDE w:val="0"/>
        <w:autoSpaceDN w:val="0"/>
        <w:adjustRightInd w:val="0"/>
        <w:jc w:val="both"/>
        <w:rPr>
          <w:rFonts w:ascii="Tahoma" w:eastAsia="Times New Roman" w:hAnsi="Tahoma" w:cs="Tahoma"/>
        </w:rPr>
      </w:pPr>
    </w:p>
    <w:p w:rsidR="00291651" w:rsidRDefault="00FE1D24" w:rsidP="00FE1D24">
      <w:pPr>
        <w:autoSpaceDE w:val="0"/>
        <w:autoSpaceDN w:val="0"/>
        <w:adjustRightInd w:val="0"/>
        <w:jc w:val="both"/>
        <w:rPr>
          <w:rFonts w:ascii="Tahoma" w:eastAsia="Times New Roman" w:hAnsi="Tahoma" w:cs="Tahoma"/>
        </w:rPr>
      </w:pPr>
      <w:r>
        <w:rPr>
          <w:rFonts w:ascii="Tahoma" w:eastAsia="Times New Roman" w:hAnsi="Tahoma" w:cs="Tahoma"/>
        </w:rPr>
        <w:t xml:space="preserve">The paper </w:t>
      </w:r>
      <w:r w:rsidR="00467551">
        <w:rPr>
          <w:rFonts w:ascii="Tahoma" w:eastAsia="Times New Roman" w:hAnsi="Tahoma" w:cs="Tahoma"/>
        </w:rPr>
        <w:t>ex</w:t>
      </w:r>
      <w:r>
        <w:rPr>
          <w:rFonts w:ascii="Tahoma" w:eastAsia="Times New Roman" w:hAnsi="Tahoma" w:cs="Tahoma"/>
        </w:rPr>
        <w:t xml:space="preserve">plores </w:t>
      </w:r>
      <w:r w:rsidR="00467551">
        <w:rPr>
          <w:rFonts w:ascii="Tahoma" w:eastAsia="Times New Roman" w:hAnsi="Tahoma" w:cs="Tahoma"/>
        </w:rPr>
        <w:t xml:space="preserve">the core tenets of </w:t>
      </w:r>
      <w:r w:rsidR="00311375">
        <w:rPr>
          <w:rFonts w:ascii="Tahoma" w:eastAsia="Times New Roman" w:hAnsi="Tahoma" w:cs="Tahoma"/>
        </w:rPr>
        <w:t xml:space="preserve">CRT </w:t>
      </w:r>
      <w:r w:rsidR="00E96366">
        <w:rPr>
          <w:rFonts w:ascii="Tahoma" w:eastAsia="Times New Roman" w:hAnsi="Tahoma" w:cs="Tahoma"/>
        </w:rPr>
        <w:t xml:space="preserve">as implied throughout the discourse and narrative on under-representation of male educational </w:t>
      </w:r>
      <w:r w:rsidR="00467551">
        <w:rPr>
          <w:rFonts w:ascii="Tahoma" w:eastAsia="Times New Roman" w:hAnsi="Tahoma" w:cs="Tahoma"/>
        </w:rPr>
        <w:t>leaders</w:t>
      </w:r>
      <w:r w:rsidR="00E96366">
        <w:rPr>
          <w:rFonts w:ascii="Tahoma" w:eastAsia="Times New Roman" w:hAnsi="Tahoma" w:cs="Tahoma"/>
        </w:rPr>
        <w:t xml:space="preserve"> of African-Caribbean </w:t>
      </w:r>
      <w:r w:rsidR="00E96366">
        <w:rPr>
          <w:rFonts w:ascii="Tahoma" w:eastAsia="Times New Roman" w:hAnsi="Tahoma" w:cs="Tahoma"/>
        </w:rPr>
        <w:lastRenderedPageBreak/>
        <w:t>heritage within the English education system</w:t>
      </w:r>
      <w:r w:rsidR="00467551">
        <w:rPr>
          <w:rFonts w:ascii="Tahoma" w:eastAsia="Times New Roman" w:hAnsi="Tahoma" w:cs="Tahoma"/>
        </w:rPr>
        <w:t>, based on research with male African-Caribbean heritage secondary school leaders in London</w:t>
      </w:r>
      <w:r w:rsidR="00165991">
        <w:rPr>
          <w:rFonts w:ascii="Tahoma" w:eastAsia="Times New Roman" w:hAnsi="Tahoma" w:cs="Tahoma"/>
        </w:rPr>
        <w:t>.</w:t>
      </w:r>
      <w:r w:rsidR="00000040">
        <w:rPr>
          <w:rFonts w:ascii="Tahoma" w:eastAsia="Times New Roman" w:hAnsi="Tahoma" w:cs="Tahoma"/>
        </w:rPr>
        <w:t xml:space="preserve"> </w:t>
      </w:r>
      <w:r w:rsidR="008F7D1C">
        <w:rPr>
          <w:rFonts w:ascii="Tahoma" w:eastAsia="Times New Roman" w:hAnsi="Tahoma" w:cs="Tahoma"/>
        </w:rPr>
        <w:t xml:space="preserve">Particular consideration is given to the use of </w:t>
      </w:r>
      <w:r>
        <w:rPr>
          <w:rFonts w:ascii="Tahoma" w:eastAsia="Times New Roman" w:hAnsi="Tahoma" w:cs="Tahoma"/>
        </w:rPr>
        <w:t xml:space="preserve">the </w:t>
      </w:r>
      <w:r w:rsidR="008F7D1C">
        <w:rPr>
          <w:rFonts w:ascii="Tahoma" w:eastAsia="Times New Roman" w:hAnsi="Tahoma" w:cs="Tahoma"/>
        </w:rPr>
        <w:t xml:space="preserve">CRT </w:t>
      </w:r>
      <w:r>
        <w:rPr>
          <w:rFonts w:ascii="Tahoma" w:eastAsia="Times New Roman" w:hAnsi="Tahoma" w:cs="Tahoma"/>
        </w:rPr>
        <w:t xml:space="preserve">phenomena </w:t>
      </w:r>
      <w:r w:rsidR="008F7D1C">
        <w:rPr>
          <w:rFonts w:ascii="Tahoma" w:eastAsia="Times New Roman" w:hAnsi="Tahoma" w:cs="Tahoma"/>
        </w:rPr>
        <w:t xml:space="preserve">to challenge the essentialism that homogenises individuals from the African Diaspora into </w:t>
      </w:r>
      <w:r>
        <w:rPr>
          <w:rFonts w:ascii="Tahoma" w:eastAsia="Times New Roman" w:hAnsi="Tahoma" w:cs="Tahoma"/>
        </w:rPr>
        <w:t>an</w:t>
      </w:r>
      <w:r w:rsidR="008F7D1C">
        <w:rPr>
          <w:rFonts w:ascii="Tahoma" w:eastAsia="Times New Roman" w:hAnsi="Tahoma" w:cs="Tahoma"/>
        </w:rPr>
        <w:t xml:space="preserve"> all-encompassing category of ‘Black’.</w:t>
      </w:r>
    </w:p>
    <w:p w:rsidR="008F7D1C" w:rsidRDefault="008F7D1C" w:rsidP="004A1E29">
      <w:pPr>
        <w:autoSpaceDE w:val="0"/>
        <w:autoSpaceDN w:val="0"/>
        <w:adjustRightInd w:val="0"/>
        <w:jc w:val="both"/>
        <w:rPr>
          <w:rFonts w:ascii="Tahoma" w:hAnsi="Tahoma" w:cs="Tahoma"/>
          <w:bCs/>
        </w:rPr>
      </w:pPr>
    </w:p>
    <w:p w:rsidR="008771E3" w:rsidRDefault="008771E3" w:rsidP="008771E3">
      <w:pPr>
        <w:jc w:val="both"/>
        <w:rPr>
          <w:rFonts w:ascii="Tahoma" w:hAnsi="Tahoma" w:cs="Tahoma"/>
          <w:bCs/>
        </w:rPr>
      </w:pPr>
      <w:r>
        <w:rPr>
          <w:rFonts w:ascii="Tahoma" w:hAnsi="Tahoma" w:cs="Tahoma"/>
          <w:bCs/>
        </w:rPr>
        <w:t xml:space="preserve">Underpinning the paper is the utility of culturally congruent diagnostic tools and approaches to inquiry, and the issue of researcher identity and in particular cultural and ethnic background in relation to those being researched. </w:t>
      </w:r>
      <w:r>
        <w:rPr>
          <w:rFonts w:ascii="Tahoma" w:hAnsi="Tahoma" w:cs="Tahoma"/>
        </w:rPr>
        <w:t xml:space="preserve">Through the use of a two-phase research design consisting of a background information questionnaire and narrative / life history inquiry using a semi-structured interview approach, the author examines the experiences and perceptions of </w:t>
      </w:r>
      <w:r>
        <w:rPr>
          <w:rFonts w:ascii="Tahoma" w:hAnsi="Tahoma" w:cs="Tahoma"/>
          <w:bCs/>
        </w:rPr>
        <w:t>eight male leaders of African-Caribbean heritage in headship or senior leadership positions in London secondary schools.</w:t>
      </w:r>
    </w:p>
    <w:p w:rsidR="008771E3" w:rsidRDefault="008771E3" w:rsidP="004A1E29">
      <w:pPr>
        <w:autoSpaceDE w:val="0"/>
        <w:autoSpaceDN w:val="0"/>
        <w:adjustRightInd w:val="0"/>
        <w:jc w:val="both"/>
        <w:rPr>
          <w:rFonts w:ascii="Tahoma" w:hAnsi="Tahoma" w:cs="Tahoma"/>
          <w:bCs/>
        </w:rPr>
      </w:pPr>
    </w:p>
    <w:p w:rsidR="00FC4CCC" w:rsidRDefault="002F7AE9" w:rsidP="008771E3">
      <w:pPr>
        <w:autoSpaceDE w:val="0"/>
        <w:autoSpaceDN w:val="0"/>
        <w:adjustRightInd w:val="0"/>
        <w:jc w:val="both"/>
        <w:rPr>
          <w:rFonts w:ascii="Tahoma" w:hAnsi="Tahoma" w:cs="Tahoma"/>
        </w:rPr>
      </w:pPr>
      <w:r>
        <w:rPr>
          <w:rFonts w:ascii="Tahoma" w:hAnsi="Tahoma" w:cs="Tahoma"/>
          <w:bCs/>
        </w:rPr>
        <w:t xml:space="preserve">The findings in the paper illustrate ways in which the </w:t>
      </w:r>
      <w:r w:rsidR="004A1E29">
        <w:rPr>
          <w:rFonts w:ascii="Tahoma" w:hAnsi="Tahoma" w:cs="Tahoma"/>
          <w:bCs/>
        </w:rPr>
        <w:t xml:space="preserve">everyday lives and career experiences of </w:t>
      </w:r>
      <w:r w:rsidR="009F4050">
        <w:rPr>
          <w:rFonts w:ascii="Tahoma" w:eastAsia="Times New Roman" w:hAnsi="Tahoma" w:cs="Tahoma"/>
        </w:rPr>
        <w:t xml:space="preserve">male educational </w:t>
      </w:r>
      <w:r w:rsidR="008771E3">
        <w:rPr>
          <w:rFonts w:ascii="Tahoma" w:eastAsia="Times New Roman" w:hAnsi="Tahoma" w:cs="Tahoma"/>
        </w:rPr>
        <w:t>leaders</w:t>
      </w:r>
      <w:r w:rsidR="009F4050">
        <w:rPr>
          <w:rFonts w:ascii="Tahoma" w:eastAsia="Times New Roman" w:hAnsi="Tahoma" w:cs="Tahoma"/>
        </w:rPr>
        <w:t xml:space="preserve"> of African-Caribbean heritage </w:t>
      </w:r>
      <w:r w:rsidR="00235857">
        <w:rPr>
          <w:rFonts w:ascii="Tahoma" w:eastAsia="Times New Roman" w:hAnsi="Tahoma" w:cs="Tahoma"/>
        </w:rPr>
        <w:t xml:space="preserve">present a counter narrative of the normative </w:t>
      </w:r>
      <w:r w:rsidR="00235857">
        <w:rPr>
          <w:rFonts w:ascii="Tahoma" w:hAnsi="Tahoma" w:cs="Tahoma"/>
        </w:rPr>
        <w:t xml:space="preserve">‘mono-cultural, Eurocentric’ discourse and </w:t>
      </w:r>
      <w:r w:rsidR="00235857">
        <w:rPr>
          <w:rFonts w:ascii="Tahoma" w:eastAsia="Times New Roman" w:hAnsi="Tahoma" w:cs="Tahoma"/>
        </w:rPr>
        <w:t>paradigms of educational leadership</w:t>
      </w:r>
      <w:r w:rsidR="008771E3">
        <w:rPr>
          <w:rFonts w:ascii="Tahoma" w:eastAsia="Times New Roman" w:hAnsi="Tahoma" w:cs="Tahoma"/>
        </w:rPr>
        <w:t xml:space="preserve"> preparation and development</w:t>
      </w:r>
      <w:r>
        <w:rPr>
          <w:rFonts w:ascii="Tahoma" w:eastAsia="Times New Roman" w:hAnsi="Tahoma" w:cs="Tahoma"/>
        </w:rPr>
        <w:t>. The findings make several contributions to the current literature, and provide additional evidence t</w:t>
      </w:r>
      <w:r w:rsidR="00222F5E">
        <w:rPr>
          <w:rFonts w:ascii="Tahoma" w:eastAsia="Times New Roman" w:hAnsi="Tahoma" w:cs="Tahoma"/>
        </w:rPr>
        <w:t xml:space="preserve">o suggest that the knowledge claims presented in educational leadership and management epistemology are essentially a </w:t>
      </w:r>
      <w:r w:rsidR="00235857">
        <w:rPr>
          <w:rFonts w:ascii="Tahoma" w:eastAsia="Times New Roman" w:hAnsi="Tahoma" w:cs="Tahoma"/>
        </w:rPr>
        <w:t xml:space="preserve">study of ‘Whiteness’ </w:t>
      </w:r>
      <w:r w:rsidR="00222F5E">
        <w:rPr>
          <w:rFonts w:ascii="Tahoma" w:eastAsia="Times New Roman" w:hAnsi="Tahoma" w:cs="Tahoma"/>
        </w:rPr>
        <w:t>with</w:t>
      </w:r>
      <w:r w:rsidR="00235857">
        <w:rPr>
          <w:rFonts w:ascii="Tahoma" w:eastAsia="Times New Roman" w:hAnsi="Tahoma" w:cs="Tahoma"/>
        </w:rPr>
        <w:t xml:space="preserve"> inherent assumptions of the characteristics of </w:t>
      </w:r>
      <w:r w:rsidR="004C1966">
        <w:rPr>
          <w:rFonts w:ascii="Tahoma" w:eastAsia="Times New Roman" w:hAnsi="Tahoma" w:cs="Tahoma"/>
        </w:rPr>
        <w:t xml:space="preserve">the </w:t>
      </w:r>
      <w:r w:rsidR="00235857">
        <w:rPr>
          <w:rFonts w:ascii="Tahoma" w:eastAsia="Times New Roman" w:hAnsi="Tahoma" w:cs="Tahoma"/>
        </w:rPr>
        <w:t>senior educational leader</w:t>
      </w:r>
      <w:r w:rsidR="004C1966">
        <w:rPr>
          <w:rFonts w:ascii="Tahoma" w:eastAsia="Times New Roman" w:hAnsi="Tahoma" w:cs="Tahoma"/>
        </w:rPr>
        <w:t>, as being white, middle class and male</w:t>
      </w:r>
      <w:r w:rsidR="00092451">
        <w:rPr>
          <w:rFonts w:ascii="Tahoma" w:eastAsia="Times New Roman" w:hAnsi="Tahoma" w:cs="Tahoma"/>
        </w:rPr>
        <w:t xml:space="preserve"> that</w:t>
      </w:r>
      <w:r w:rsidR="00222F5E">
        <w:rPr>
          <w:rFonts w:ascii="Tahoma" w:eastAsia="Times New Roman" w:hAnsi="Tahoma" w:cs="Tahoma"/>
        </w:rPr>
        <w:t xml:space="preserve"> </w:t>
      </w:r>
      <w:r w:rsidR="009C52AE">
        <w:rPr>
          <w:rFonts w:ascii="Tahoma" w:hAnsi="Tahoma" w:cs="Tahoma"/>
        </w:rPr>
        <w:t xml:space="preserve">results in an </w:t>
      </w:r>
      <w:r w:rsidR="004C1966">
        <w:rPr>
          <w:rFonts w:ascii="Tahoma" w:hAnsi="Tahoma" w:cs="Tahoma"/>
        </w:rPr>
        <w:t>alienating ethos where research study, praxis, analysis and interpretation favours the dominant White culture</w:t>
      </w:r>
      <w:r w:rsidR="009C52AE">
        <w:rPr>
          <w:rFonts w:ascii="Tahoma" w:hAnsi="Tahoma" w:cs="Tahoma"/>
        </w:rPr>
        <w:t>.</w:t>
      </w:r>
      <w:r w:rsidR="00AA63C1" w:rsidRPr="00AA63C1">
        <w:rPr>
          <w:rFonts w:ascii="Tahoma" w:hAnsi="Tahoma" w:cs="Tahoma"/>
        </w:rPr>
        <w:t xml:space="preserve"> </w:t>
      </w:r>
    </w:p>
    <w:p w:rsidR="00FC4CCC" w:rsidRDefault="00FC4CCC" w:rsidP="009C52AE">
      <w:pPr>
        <w:autoSpaceDE w:val="0"/>
        <w:autoSpaceDN w:val="0"/>
        <w:adjustRightInd w:val="0"/>
        <w:jc w:val="both"/>
        <w:rPr>
          <w:rFonts w:ascii="Tahoma" w:hAnsi="Tahoma" w:cs="Tahoma"/>
        </w:rPr>
      </w:pPr>
    </w:p>
    <w:p w:rsidR="00CE58DD" w:rsidRDefault="003768E0" w:rsidP="001C04C0">
      <w:pPr>
        <w:autoSpaceDE w:val="0"/>
        <w:autoSpaceDN w:val="0"/>
        <w:adjustRightInd w:val="0"/>
        <w:jc w:val="both"/>
        <w:rPr>
          <w:rFonts w:ascii="Tahoma" w:hAnsi="Tahoma" w:cs="Tahoma"/>
          <w:bCs/>
        </w:rPr>
      </w:pPr>
      <w:r>
        <w:rPr>
          <w:rFonts w:ascii="Tahoma" w:hAnsi="Tahoma" w:cs="Tahoma"/>
        </w:rPr>
        <w:t>The paper concludes</w:t>
      </w:r>
      <w:r w:rsidR="00CE58DD">
        <w:rPr>
          <w:rFonts w:ascii="Tahoma" w:hAnsi="Tahoma" w:cs="Tahoma"/>
        </w:rPr>
        <w:t xml:space="preserve"> </w:t>
      </w:r>
      <w:r w:rsidR="001C04C0">
        <w:rPr>
          <w:rFonts w:ascii="Tahoma" w:hAnsi="Tahoma" w:cs="Tahoma"/>
        </w:rPr>
        <w:t xml:space="preserve">that </w:t>
      </w:r>
      <w:r w:rsidR="00777122">
        <w:rPr>
          <w:rFonts w:ascii="Tahoma" w:hAnsi="Tahoma" w:cs="Tahoma"/>
          <w:bCs/>
        </w:rPr>
        <w:t xml:space="preserve">educational </w:t>
      </w:r>
      <w:r w:rsidR="0058395E">
        <w:rPr>
          <w:rFonts w:ascii="Tahoma" w:hAnsi="Tahoma" w:cs="Tahoma"/>
          <w:bCs/>
        </w:rPr>
        <w:t xml:space="preserve">research and policy </w:t>
      </w:r>
      <w:r w:rsidR="00777122">
        <w:rPr>
          <w:rFonts w:ascii="Tahoma" w:hAnsi="Tahoma" w:cs="Tahoma"/>
          <w:bCs/>
        </w:rPr>
        <w:t xml:space="preserve">attempting to address the under-representation of male African-Caribbean leaders would benefit from the use of </w:t>
      </w:r>
      <w:r w:rsidR="001C04C0">
        <w:rPr>
          <w:rFonts w:ascii="Tahoma" w:hAnsi="Tahoma" w:cs="Tahoma"/>
          <w:bCs/>
        </w:rPr>
        <w:t xml:space="preserve">race-based epistemology and </w:t>
      </w:r>
      <w:r w:rsidR="00CE58DD">
        <w:rPr>
          <w:rFonts w:ascii="Tahoma" w:hAnsi="Tahoma" w:cs="Tahoma"/>
          <w:bCs/>
        </w:rPr>
        <w:t xml:space="preserve">more culturally specific research, the use of cultural knowledge’s and colour conscious paradigms of educational leadership and leadership development approaches as they relate to supporting the </w:t>
      </w:r>
      <w:r w:rsidR="001C04C0">
        <w:rPr>
          <w:rFonts w:ascii="Tahoma" w:hAnsi="Tahoma" w:cs="Tahoma"/>
          <w:bCs/>
        </w:rPr>
        <w:t>leadership preparation and development</w:t>
      </w:r>
      <w:r w:rsidR="00CE58DD">
        <w:rPr>
          <w:rFonts w:ascii="Tahoma" w:hAnsi="Tahoma" w:cs="Tahoma"/>
          <w:bCs/>
        </w:rPr>
        <w:t xml:space="preserve"> of male African-Caribbean leaders.</w:t>
      </w:r>
    </w:p>
    <w:p w:rsidR="00CE58DD" w:rsidRDefault="00CE58DD" w:rsidP="00CE58DD">
      <w:pPr>
        <w:autoSpaceDE w:val="0"/>
        <w:autoSpaceDN w:val="0"/>
        <w:adjustRightInd w:val="0"/>
        <w:jc w:val="both"/>
        <w:rPr>
          <w:rFonts w:ascii="Tahoma" w:hAnsi="Tahoma" w:cs="Tahoma"/>
          <w:bCs/>
        </w:rPr>
      </w:pPr>
    </w:p>
    <w:p w:rsidR="004B7471" w:rsidRDefault="004B7471" w:rsidP="00CE58DD">
      <w:pPr>
        <w:autoSpaceDE w:val="0"/>
        <w:autoSpaceDN w:val="0"/>
        <w:adjustRightInd w:val="0"/>
        <w:jc w:val="both"/>
        <w:rPr>
          <w:rFonts w:ascii="Tahoma" w:hAnsi="Tahoma" w:cs="Tahoma"/>
          <w:bCs/>
        </w:rPr>
      </w:pPr>
    </w:p>
    <w:p w:rsidR="004B7471" w:rsidRDefault="004B7471" w:rsidP="00CE58DD">
      <w:pPr>
        <w:autoSpaceDE w:val="0"/>
        <w:autoSpaceDN w:val="0"/>
        <w:adjustRightInd w:val="0"/>
        <w:jc w:val="both"/>
        <w:rPr>
          <w:rFonts w:ascii="Tahoma" w:hAnsi="Tahoma" w:cs="Tahoma"/>
          <w:bCs/>
        </w:rPr>
      </w:pPr>
    </w:p>
    <w:p w:rsidR="00735899" w:rsidRDefault="00735899" w:rsidP="00147B59">
      <w:pPr>
        <w:jc w:val="both"/>
        <w:rPr>
          <w:rFonts w:ascii="Tahoma" w:hAnsi="Tahoma" w:cs="Tahoma"/>
          <w:bCs/>
          <w:i/>
        </w:rPr>
      </w:pPr>
      <w:r w:rsidRPr="00735899">
        <w:rPr>
          <w:rFonts w:ascii="Tahoma" w:hAnsi="Tahoma" w:cs="Tahoma"/>
          <w:bCs/>
          <w:i/>
        </w:rPr>
        <w:t xml:space="preserve">Word count: </w:t>
      </w:r>
      <w:bookmarkStart w:id="0" w:name="_GoBack"/>
      <w:bookmarkEnd w:id="0"/>
      <w:r w:rsidR="002F5A53">
        <w:rPr>
          <w:rFonts w:ascii="Tahoma" w:hAnsi="Tahoma" w:cs="Tahoma"/>
          <w:bCs/>
          <w:i/>
        </w:rPr>
        <w:t xml:space="preserve">513 </w:t>
      </w:r>
      <w:r w:rsidRPr="00735899">
        <w:rPr>
          <w:rFonts w:ascii="Tahoma" w:hAnsi="Tahoma" w:cs="Tahoma"/>
          <w:bCs/>
          <w:i/>
        </w:rPr>
        <w:t>words</w:t>
      </w:r>
    </w:p>
    <w:p w:rsidR="00FC7C7E" w:rsidRDefault="00FC7C7E" w:rsidP="00147B59">
      <w:pPr>
        <w:jc w:val="both"/>
        <w:rPr>
          <w:rFonts w:ascii="Tahoma" w:hAnsi="Tahoma" w:cs="Tahoma"/>
          <w:bCs/>
          <w:iCs/>
        </w:rPr>
      </w:pPr>
    </w:p>
    <w:p w:rsidR="00FC7C7E" w:rsidRDefault="00FC7C7E" w:rsidP="00147B59">
      <w:pPr>
        <w:jc w:val="both"/>
        <w:rPr>
          <w:rFonts w:ascii="Tahoma" w:hAnsi="Tahoma" w:cs="Tahoma"/>
          <w:bCs/>
          <w:iCs/>
        </w:rPr>
        <w:sectPr w:rsidR="00FC7C7E" w:rsidSect="006E7FD9">
          <w:footerReference w:type="default" r:id="rId7"/>
          <w:pgSz w:w="11906" w:h="16838"/>
          <w:pgMar w:top="1440" w:right="1440" w:bottom="1440" w:left="1440" w:header="708" w:footer="708" w:gutter="0"/>
          <w:cols w:space="708"/>
          <w:docGrid w:linePitch="360"/>
        </w:sectPr>
      </w:pPr>
    </w:p>
    <w:p w:rsidR="00FC7C7E" w:rsidRPr="00FC7C7E" w:rsidRDefault="002F5A53" w:rsidP="00FC7C7E">
      <w:pPr>
        <w:jc w:val="both"/>
        <w:rPr>
          <w:rFonts w:ascii="Tahoma" w:hAnsi="Tahoma" w:cs="Tahoma"/>
          <w:b/>
          <w:iCs/>
        </w:rPr>
      </w:pPr>
      <w:r w:rsidRPr="00FC7C7E">
        <w:rPr>
          <w:rFonts w:ascii="Tahoma" w:hAnsi="Tahoma" w:cs="Tahoma"/>
          <w:b/>
          <w:iCs/>
        </w:rPr>
        <w:lastRenderedPageBreak/>
        <w:t>BIOGRAPHICAL STATEMENT</w:t>
      </w:r>
    </w:p>
    <w:p w:rsidR="00FC7C7E" w:rsidRDefault="00FC7C7E" w:rsidP="00FC7C7E">
      <w:pPr>
        <w:jc w:val="both"/>
        <w:rPr>
          <w:rFonts w:ascii="Tahoma" w:hAnsi="Tahoma" w:cs="Tahoma"/>
          <w:bCs/>
          <w:iCs/>
        </w:rPr>
      </w:pPr>
    </w:p>
    <w:p w:rsidR="00BC45B0" w:rsidRPr="00CF09C5" w:rsidRDefault="00BC45B0" w:rsidP="00BC45B0">
      <w:pPr>
        <w:autoSpaceDE w:val="0"/>
        <w:autoSpaceDN w:val="0"/>
        <w:adjustRightInd w:val="0"/>
        <w:jc w:val="both"/>
        <w:rPr>
          <w:rFonts w:ascii="Tahoma" w:hAnsi="Tahoma" w:cs="Tahoma"/>
        </w:rPr>
      </w:pPr>
      <w:r w:rsidRPr="00CF09C5">
        <w:rPr>
          <w:rFonts w:ascii="Tahoma" w:hAnsi="Tahoma" w:cs="Tahoma"/>
        </w:rPr>
        <w:t xml:space="preserve">Phillip Smith is an experienced senior educational management professional and leader with </w:t>
      </w:r>
      <w:r w:rsidR="008537BD">
        <w:rPr>
          <w:rFonts w:ascii="Tahoma" w:hAnsi="Tahoma" w:cs="Tahoma"/>
        </w:rPr>
        <w:t xml:space="preserve">a 30 year career and </w:t>
      </w:r>
      <w:r w:rsidRPr="00CF09C5">
        <w:rPr>
          <w:rFonts w:ascii="Tahoma" w:hAnsi="Tahoma" w:cs="Tahoma"/>
        </w:rPr>
        <w:t>significant experience in both leading and facilitating service improvements, and strategic and transformational change within the public state-maintained education sector. This has been across a number of local authorities, schools and academies, and not-for-profit sector organisations in both urban and rural areas across the UK. Phillip is currently Project Development Director for a secondary maintained Academy in Dorset, England.</w:t>
      </w:r>
    </w:p>
    <w:p w:rsidR="00BC45B0" w:rsidRPr="00CF09C5" w:rsidRDefault="00BC45B0" w:rsidP="00BC45B0">
      <w:pPr>
        <w:jc w:val="both"/>
        <w:rPr>
          <w:rFonts w:ascii="Tahoma" w:hAnsi="Tahoma" w:cs="Tahoma"/>
          <w:bCs/>
          <w:iCs/>
        </w:rPr>
      </w:pPr>
    </w:p>
    <w:p w:rsidR="00BC45B0" w:rsidRPr="00CF09C5" w:rsidRDefault="00BC45B0" w:rsidP="00BC45B0">
      <w:pPr>
        <w:jc w:val="both"/>
        <w:rPr>
          <w:rFonts w:ascii="Tahoma" w:hAnsi="Tahoma" w:cs="Tahoma"/>
          <w:bCs/>
          <w:iCs/>
        </w:rPr>
      </w:pPr>
      <w:r w:rsidRPr="00CF09C5">
        <w:rPr>
          <w:rFonts w:ascii="Tahoma" w:eastAsiaTheme="minorHAnsi" w:hAnsi="Tahoma" w:cs="Tahoma"/>
          <w:bCs/>
          <w:lang w:eastAsia="en-US"/>
        </w:rPr>
        <w:t xml:space="preserve">He has a thorough understanding of and direct experience of the modernisation of public services agenda, increased </w:t>
      </w:r>
      <w:proofErr w:type="spellStart"/>
      <w:r w:rsidRPr="00CF09C5">
        <w:rPr>
          <w:rFonts w:ascii="Tahoma" w:eastAsiaTheme="minorHAnsi" w:hAnsi="Tahoma" w:cs="Tahoma"/>
          <w:bCs/>
          <w:lang w:eastAsia="en-US"/>
        </w:rPr>
        <w:t>marketisation</w:t>
      </w:r>
      <w:proofErr w:type="spellEnd"/>
      <w:r w:rsidRPr="00CF09C5">
        <w:rPr>
          <w:rFonts w:ascii="Tahoma" w:eastAsiaTheme="minorHAnsi" w:hAnsi="Tahoma" w:cs="Tahoma"/>
          <w:bCs/>
          <w:lang w:eastAsia="en-US"/>
        </w:rPr>
        <w:t xml:space="preserve"> of education, school turnaround leadership, and national and local public policy formulation and enactment (strategic and operational) in respect of the current and future provision of education, academia, and life-long learning. This has enabled him to develop the knowledge and expertise to effectively contribute to the delivery of improved educational outcomes, increased levels of student attainment, and narrowing of achievement gaps across different and diverse cohorts of student groups.</w:t>
      </w:r>
    </w:p>
    <w:p w:rsidR="00BC45B0" w:rsidRPr="00CF09C5" w:rsidRDefault="00BC45B0" w:rsidP="00BC45B0">
      <w:pPr>
        <w:jc w:val="both"/>
        <w:rPr>
          <w:rFonts w:ascii="Tahoma" w:hAnsi="Tahoma" w:cs="Tahoma"/>
          <w:bCs/>
          <w:iCs/>
        </w:rPr>
      </w:pPr>
    </w:p>
    <w:p w:rsidR="00BC45B0" w:rsidRPr="00CF09C5" w:rsidRDefault="00BC45B0" w:rsidP="00BC45B0">
      <w:pPr>
        <w:jc w:val="both"/>
        <w:rPr>
          <w:rFonts w:ascii="Tahoma" w:hAnsi="Tahoma" w:cs="Tahoma"/>
          <w:iCs/>
        </w:rPr>
      </w:pPr>
      <w:r w:rsidRPr="00CF09C5">
        <w:rPr>
          <w:rFonts w:ascii="Tahoma" w:hAnsi="Tahoma" w:cs="Tahoma"/>
          <w:bCs/>
          <w:iCs/>
        </w:rPr>
        <w:t xml:space="preserve">Phillip completed an MBA (Public Services) at Warwick Business School, University of Warwick, UK in 2012 where he completed substantive research as part of his dissertation on </w:t>
      </w:r>
      <w:r w:rsidRPr="00CF09C5">
        <w:rPr>
          <w:rFonts w:ascii="Tahoma" w:hAnsi="Tahoma" w:cs="Tahoma"/>
          <w:bCs/>
          <w:i/>
        </w:rPr>
        <w:t>‘succession</w:t>
      </w:r>
      <w:r w:rsidRPr="00CF09C5">
        <w:rPr>
          <w:rFonts w:ascii="Tahoma" w:hAnsi="Tahoma" w:cs="Tahoma"/>
          <w:bCs/>
          <w:iCs/>
        </w:rPr>
        <w:t xml:space="preserve"> </w:t>
      </w:r>
      <w:r w:rsidRPr="00CF09C5">
        <w:rPr>
          <w:rFonts w:ascii="Tahoma" w:hAnsi="Tahoma" w:cs="Tahoma"/>
          <w:i/>
          <w:iCs/>
        </w:rPr>
        <w:t>planning in London secondary schools: implications for male African-Caribbean leaders'.</w:t>
      </w:r>
      <w:r w:rsidRPr="00CF09C5">
        <w:rPr>
          <w:rFonts w:ascii="Tahoma" w:hAnsi="Tahoma" w:cs="Tahoma"/>
          <w:iCs/>
        </w:rPr>
        <w:t xml:space="preserve"> In order to widen his knowledge base in education, Phillip has decided to pursue an MA in Policy Studies in Education at the Institute of Education, University of London.</w:t>
      </w:r>
    </w:p>
    <w:p w:rsidR="00BC45B0" w:rsidRPr="00CF09C5" w:rsidRDefault="00BC45B0" w:rsidP="00BC45B0">
      <w:pPr>
        <w:jc w:val="both"/>
        <w:rPr>
          <w:rFonts w:ascii="Tahoma" w:hAnsi="Tahoma" w:cs="Tahoma"/>
          <w:iCs/>
        </w:rPr>
      </w:pPr>
    </w:p>
    <w:p w:rsidR="00BC45B0" w:rsidRPr="00CF09C5" w:rsidRDefault="00BC45B0" w:rsidP="00BC45B0">
      <w:pPr>
        <w:jc w:val="both"/>
        <w:rPr>
          <w:rFonts w:ascii="Tahoma" w:hAnsi="Tahoma" w:cs="Tahoma"/>
          <w:iCs/>
        </w:rPr>
      </w:pPr>
      <w:r w:rsidRPr="00CF09C5">
        <w:rPr>
          <w:rFonts w:ascii="Tahoma" w:hAnsi="Tahoma" w:cs="Tahoma"/>
          <w:iCs/>
        </w:rPr>
        <w:t>He will be embarking on a Ph.D. programme in Educational Leadership in 2013 focussing on educational leadership preparation, leadership development and praxis; critical theories within education; urban education; and social policy as it relates to male leaders and educators from the African Diaspora.</w:t>
      </w:r>
    </w:p>
    <w:p w:rsidR="00BC45B0" w:rsidRPr="00CF09C5" w:rsidRDefault="00BC45B0" w:rsidP="00BC45B0">
      <w:pPr>
        <w:jc w:val="both"/>
        <w:rPr>
          <w:rFonts w:ascii="Tahoma" w:hAnsi="Tahoma" w:cs="Tahoma"/>
          <w:iCs/>
        </w:rPr>
      </w:pPr>
    </w:p>
    <w:p w:rsidR="00BC45B0" w:rsidRPr="00CF09C5" w:rsidRDefault="00BC45B0" w:rsidP="00BC45B0">
      <w:pPr>
        <w:jc w:val="both"/>
      </w:pPr>
      <w:r w:rsidRPr="00CF09C5">
        <w:rPr>
          <w:rFonts w:ascii="Tahoma" w:hAnsi="Tahoma" w:cs="Tahoma"/>
          <w:iCs/>
        </w:rPr>
        <w:t xml:space="preserve">Further to his professional and academic </w:t>
      </w:r>
      <w:r w:rsidRPr="00CF09C5">
        <w:rPr>
          <w:rFonts w:ascii="Tahoma" w:hAnsi="Tahoma" w:cs="Tahoma"/>
        </w:rPr>
        <w:t>track record and achievements, Phillip has significant volunteering experiences of working as a mentor with African or Caribbean heritage boys and young men between the ages of 11 and 18.</w:t>
      </w:r>
    </w:p>
    <w:p w:rsidR="00BC45B0" w:rsidRPr="00CF09C5" w:rsidRDefault="00BC45B0" w:rsidP="00BC45B0">
      <w:pPr>
        <w:jc w:val="both"/>
        <w:rPr>
          <w:rFonts w:ascii="Tahoma" w:hAnsi="Tahoma" w:cs="Tahoma"/>
          <w:bCs/>
          <w:iCs/>
        </w:rPr>
      </w:pPr>
    </w:p>
    <w:p w:rsidR="00BC45B0" w:rsidRPr="00CF09C5" w:rsidRDefault="00BC45B0" w:rsidP="00BC45B0">
      <w:pPr>
        <w:jc w:val="both"/>
        <w:rPr>
          <w:rFonts w:ascii="Tahoma" w:hAnsi="Tahoma" w:cs="Tahoma"/>
        </w:rPr>
      </w:pPr>
      <w:r w:rsidRPr="00CF09C5">
        <w:rPr>
          <w:rFonts w:ascii="Tahoma" w:hAnsi="Tahoma" w:cs="Tahoma"/>
        </w:rPr>
        <w:t>Phillip is a member of a number of national and international professional organisations and associations including the Critical Race Studies in Education Association (CRSEASSOC), the British Educational Leadership, Management and Administration Society (BELMAS), Philosophy of Education Society of Great Britain (PESGB), the British Educational Research Association (BERA), and Alpha Phi Alpha Fraternity, Incorporated.</w:t>
      </w:r>
    </w:p>
    <w:p w:rsidR="00BC45B0" w:rsidRPr="00CF09C5" w:rsidRDefault="00BC45B0" w:rsidP="00BC45B0">
      <w:pPr>
        <w:jc w:val="both"/>
        <w:rPr>
          <w:rFonts w:ascii="Tahoma" w:hAnsi="Tahoma" w:cs="Tahoma"/>
          <w:bCs/>
          <w:iCs/>
        </w:rPr>
      </w:pPr>
    </w:p>
    <w:sectPr w:rsidR="00BC45B0" w:rsidRPr="00CF09C5" w:rsidSect="006E7F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E58" w:rsidRDefault="00067E58" w:rsidP="006E7FD9">
      <w:r>
        <w:separator/>
      </w:r>
    </w:p>
  </w:endnote>
  <w:endnote w:type="continuationSeparator" w:id="0">
    <w:p w:rsidR="00067E58" w:rsidRDefault="00067E58" w:rsidP="006E7F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sz w:val="20"/>
        <w:szCs w:val="20"/>
      </w:rPr>
      <w:id w:val="5120067"/>
      <w:docPartObj>
        <w:docPartGallery w:val="Page Numbers (Bottom of Page)"/>
        <w:docPartUnique/>
      </w:docPartObj>
    </w:sdtPr>
    <w:sdtContent>
      <w:p w:rsidR="005C2612" w:rsidRPr="00CE3E52" w:rsidRDefault="00E5097B" w:rsidP="00CE3E52">
        <w:pPr>
          <w:pStyle w:val="Footer"/>
          <w:rPr>
            <w:rFonts w:ascii="Tahoma" w:hAnsi="Tahoma" w:cs="Tahoma"/>
            <w:sz w:val="20"/>
            <w:szCs w:val="20"/>
          </w:rPr>
        </w:pPr>
        <w:r>
          <w:rPr>
            <w:rFonts w:ascii="Tahoma" w:hAnsi="Tahoma" w:cs="Tahoma"/>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4098" type="#_x0000_t185" style="position:absolute;margin-left:0;margin-top:0;width:41.9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" filled="t" fillcolor="white [3212]" strokecolor="gray [1629]" strokeweight="2.25pt">
              <v:textbox inset=",0,,0">
                <w:txbxContent>
                  <w:p w:rsidR="005C2612" w:rsidRPr="00302ABD" w:rsidRDefault="00E5097B">
                    <w:pPr>
                      <w:jc w:val="center"/>
                      <w:rPr>
                        <w:rFonts w:ascii="Tahoma" w:hAnsi="Tahoma" w:cs="Tahoma"/>
                        <w:sz w:val="20"/>
                        <w:szCs w:val="20"/>
                      </w:rPr>
                    </w:pPr>
                    <w:r w:rsidRPr="00302ABD">
                      <w:rPr>
                        <w:rFonts w:ascii="Tahoma" w:hAnsi="Tahoma" w:cs="Tahoma"/>
                        <w:sz w:val="20"/>
                        <w:szCs w:val="20"/>
                      </w:rPr>
                      <w:fldChar w:fldCharType="begin"/>
                    </w:r>
                    <w:r w:rsidR="005C2612" w:rsidRPr="00302ABD">
                      <w:rPr>
                        <w:rFonts w:ascii="Tahoma" w:hAnsi="Tahoma" w:cs="Tahoma"/>
                        <w:sz w:val="20"/>
                        <w:szCs w:val="20"/>
                      </w:rPr>
                      <w:instrText xml:space="preserve"> PAGE    \* MERGEFORMAT </w:instrText>
                    </w:r>
                    <w:r w:rsidRPr="00302ABD">
                      <w:rPr>
                        <w:rFonts w:ascii="Tahoma" w:hAnsi="Tahoma" w:cs="Tahoma"/>
                        <w:sz w:val="20"/>
                        <w:szCs w:val="20"/>
                      </w:rPr>
                      <w:fldChar w:fldCharType="separate"/>
                    </w:r>
                    <w:r w:rsidR="00064FE5">
                      <w:rPr>
                        <w:rFonts w:ascii="Tahoma" w:hAnsi="Tahoma" w:cs="Tahoma"/>
                        <w:noProof/>
                        <w:sz w:val="20"/>
                        <w:szCs w:val="20"/>
                      </w:rPr>
                      <w:t>1</w:t>
                    </w:r>
                    <w:r w:rsidRPr="00302ABD">
                      <w:rPr>
                        <w:rFonts w:ascii="Tahoma" w:hAnsi="Tahoma" w:cs="Tahoma"/>
                        <w:sz w:val="20"/>
                        <w:szCs w:val="20"/>
                      </w:rPr>
                      <w:fldChar w:fldCharType="end"/>
                    </w:r>
                  </w:p>
                </w:txbxContent>
              </v:textbox>
              <w10:wrap anchorx="margin" anchory="margin"/>
            </v:shape>
          </w:pict>
        </w:r>
        <w:r>
          <w:rPr>
            <w:rFonts w:ascii="Tahoma" w:hAnsi="Tahoma" w:cs="Tahoma"/>
            <w:noProof/>
            <w:sz w:val="20"/>
            <w:szCs w:val="20"/>
          </w:rPr>
          <w:pict>
            <v:shapetype id="_x0000_t32" coordsize="21600,21600" o:spt="32" o:oned="t" path="m,l21600,21600e" filled="f">
              <v:path arrowok="t" fillok="f" o:connecttype="none"/>
              <o:lock v:ext="edit" shapetype="t"/>
            </v:shapetype>
            <v:shape id="AutoShape 1" o:spid="_x0000_s4097" type="#_x0000_t32" style="position:absolute;margin-left:0;margin-top:0;width:434.5pt;height:0;z-index:251659264;visibility:visible;mso-wrap-style:square;mso-width-percent:0;mso-height-percent:0;mso-wrap-distance-left:9pt;mso-wrap-distance-top:-6e-5mm;mso-wrap-distance-right:9pt;mso-wrap-distance-bottom:-6e-5mm;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" strokecolor="gray [1629]" strokeweight="1pt">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E58" w:rsidRDefault="00067E58" w:rsidP="006E7FD9">
      <w:r>
        <w:separator/>
      </w:r>
    </w:p>
  </w:footnote>
  <w:footnote w:type="continuationSeparator" w:id="0">
    <w:p w:rsidR="00067E58" w:rsidRDefault="00067E58" w:rsidP="006E7FD9">
      <w:r>
        <w:continuationSeparator/>
      </w:r>
    </w:p>
  </w:footnote>
  <w:footnote w:id="1">
    <w:p w:rsidR="001A6E13" w:rsidRPr="003F282E" w:rsidRDefault="001A6E13" w:rsidP="001A6E13">
      <w:pPr>
        <w:pStyle w:val="FootnoteText"/>
        <w:rPr>
          <w:rFonts w:ascii="Tahoma" w:hAnsi="Tahoma" w:cs="Tahoma"/>
        </w:rPr>
      </w:pPr>
      <w:r w:rsidRPr="003F282E">
        <w:rPr>
          <w:rStyle w:val="FootnoteReference"/>
          <w:rFonts w:ascii="Tahoma" w:hAnsi="Tahoma" w:cs="Tahoma"/>
        </w:rPr>
        <w:footnoteRef/>
      </w:r>
      <w:r w:rsidRPr="003F282E">
        <w:rPr>
          <w:rFonts w:ascii="Tahoma" w:hAnsi="Tahoma" w:cs="Tahoma"/>
        </w:rPr>
        <w:t xml:space="preserve"> The term ‘African-Caribbean heritage’ refers to African </w:t>
      </w:r>
      <w:proofErr w:type="spellStart"/>
      <w:r>
        <w:rPr>
          <w:rFonts w:ascii="Tahoma" w:hAnsi="Tahoma" w:cs="Tahoma"/>
        </w:rPr>
        <w:t>D</w:t>
      </w:r>
      <w:r w:rsidRPr="003F282E">
        <w:rPr>
          <w:rFonts w:ascii="Tahoma" w:hAnsi="Tahoma" w:cs="Tahoma"/>
        </w:rPr>
        <w:t>iasporan</w:t>
      </w:r>
      <w:proofErr w:type="spellEnd"/>
      <w:r w:rsidRPr="003F282E">
        <w:rPr>
          <w:rFonts w:ascii="Tahoma" w:hAnsi="Tahoma" w:cs="Tahoma"/>
        </w:rPr>
        <w:t xml:space="preserve"> populations with Caribbean heritage, currently residing in the UK. For the purposes of this paper, the term</w:t>
      </w:r>
      <w:r>
        <w:rPr>
          <w:rFonts w:ascii="Tahoma" w:hAnsi="Tahoma" w:cs="Tahoma"/>
        </w:rPr>
        <w:t xml:space="preserve"> may </w:t>
      </w:r>
      <w:r w:rsidRPr="003F282E">
        <w:rPr>
          <w:rFonts w:ascii="Tahoma" w:hAnsi="Tahoma" w:cs="Tahoma"/>
        </w:rPr>
        <w:t>be used interchangeably with ‘Black-Caribbean’, ‘Black-British’, ‘Black’, or other similar derivations.</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100"/>
    <o:shapelayout v:ext="edit">
      <o:idmap v:ext="edit" data="4"/>
      <o:rules v:ext="edit">
        <o:r id="V:Rule2" type="connector" idref="#AutoShape 1"/>
      </o:rules>
    </o:shapelayout>
  </w:hdrShapeDefaults>
  <w:footnotePr>
    <w:footnote w:id="-1"/>
    <w:footnote w:id="0"/>
  </w:footnotePr>
  <w:endnotePr>
    <w:endnote w:id="-1"/>
    <w:endnote w:id="0"/>
  </w:endnotePr>
  <w:compat/>
  <w:rsids>
    <w:rsidRoot w:val="005C2612"/>
    <w:rsid w:val="00000040"/>
    <w:rsid w:val="00062ED5"/>
    <w:rsid w:val="00064FE5"/>
    <w:rsid w:val="00067E58"/>
    <w:rsid w:val="00086F6B"/>
    <w:rsid w:val="00092451"/>
    <w:rsid w:val="000B7884"/>
    <w:rsid w:val="0011747F"/>
    <w:rsid w:val="001259CD"/>
    <w:rsid w:val="00147B59"/>
    <w:rsid w:val="00165991"/>
    <w:rsid w:val="001A6E13"/>
    <w:rsid w:val="001C04C0"/>
    <w:rsid w:val="00222F5E"/>
    <w:rsid w:val="00235857"/>
    <w:rsid w:val="00263F23"/>
    <w:rsid w:val="00291651"/>
    <w:rsid w:val="002F5A53"/>
    <w:rsid w:val="002F7AE9"/>
    <w:rsid w:val="00311375"/>
    <w:rsid w:val="00366997"/>
    <w:rsid w:val="003768E0"/>
    <w:rsid w:val="00385299"/>
    <w:rsid w:val="003D54C9"/>
    <w:rsid w:val="00434A74"/>
    <w:rsid w:val="004410FE"/>
    <w:rsid w:val="00467551"/>
    <w:rsid w:val="00476972"/>
    <w:rsid w:val="004A1E29"/>
    <w:rsid w:val="004B7471"/>
    <w:rsid w:val="004C1966"/>
    <w:rsid w:val="00564812"/>
    <w:rsid w:val="00566B40"/>
    <w:rsid w:val="0058395E"/>
    <w:rsid w:val="00584A99"/>
    <w:rsid w:val="005C2612"/>
    <w:rsid w:val="00642680"/>
    <w:rsid w:val="00672833"/>
    <w:rsid w:val="006B2917"/>
    <w:rsid w:val="006E7FD9"/>
    <w:rsid w:val="006F4CE9"/>
    <w:rsid w:val="00735899"/>
    <w:rsid w:val="00747589"/>
    <w:rsid w:val="007608BA"/>
    <w:rsid w:val="00772399"/>
    <w:rsid w:val="00777122"/>
    <w:rsid w:val="008169F2"/>
    <w:rsid w:val="00834596"/>
    <w:rsid w:val="00842594"/>
    <w:rsid w:val="00845A59"/>
    <w:rsid w:val="008537BD"/>
    <w:rsid w:val="008771E3"/>
    <w:rsid w:val="00884697"/>
    <w:rsid w:val="008A0083"/>
    <w:rsid w:val="008B2A66"/>
    <w:rsid w:val="008D46AE"/>
    <w:rsid w:val="008E272C"/>
    <w:rsid w:val="008F373E"/>
    <w:rsid w:val="008F45E7"/>
    <w:rsid w:val="008F7D1C"/>
    <w:rsid w:val="009010C2"/>
    <w:rsid w:val="00914160"/>
    <w:rsid w:val="009B7184"/>
    <w:rsid w:val="009C084F"/>
    <w:rsid w:val="009C52AE"/>
    <w:rsid w:val="009D4110"/>
    <w:rsid w:val="009F4050"/>
    <w:rsid w:val="00AA63C1"/>
    <w:rsid w:val="00AB0C03"/>
    <w:rsid w:val="00AC6114"/>
    <w:rsid w:val="00AE7041"/>
    <w:rsid w:val="00B50550"/>
    <w:rsid w:val="00B916F8"/>
    <w:rsid w:val="00BA3D72"/>
    <w:rsid w:val="00BC45B0"/>
    <w:rsid w:val="00C035D6"/>
    <w:rsid w:val="00C35F1C"/>
    <w:rsid w:val="00CE3AEF"/>
    <w:rsid w:val="00CE58DD"/>
    <w:rsid w:val="00D938D2"/>
    <w:rsid w:val="00E311F6"/>
    <w:rsid w:val="00E5097B"/>
    <w:rsid w:val="00E81290"/>
    <w:rsid w:val="00E96366"/>
    <w:rsid w:val="00F06170"/>
    <w:rsid w:val="00F91EDE"/>
    <w:rsid w:val="00FC4CCC"/>
    <w:rsid w:val="00FC7C7E"/>
    <w:rsid w:val="00FE1D24"/>
  </w:rsids>
  <m:mathPr>
    <m:mathFont m:val="Cambria Math"/>
    <m:brkBin m:val="before"/>
    <m:brkBinSub m:val="--"/>
    <m:smallFrac m:val="off"/>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612"/>
    <w:pPr>
      <w:spacing w:after="0" w:line="240" w:lineRule="auto"/>
    </w:pPr>
    <w:rPr>
      <w:rFonts w:ascii="Times New Roman" w:eastAsia="SimSun" w:hAnsi="Times New Roman" w:cs="Times New Roman"/>
      <w:sz w:val="24"/>
      <w:szCs w:val="24"/>
      <w:lang w:eastAsia="en-GB"/>
    </w:rPr>
  </w:style>
  <w:style w:type="paragraph" w:styleId="Heading1">
    <w:name w:val="heading 1"/>
    <w:basedOn w:val="Normal"/>
    <w:next w:val="Normal"/>
    <w:link w:val="Heading1Char"/>
    <w:uiPriority w:val="9"/>
    <w:qFormat/>
    <w:rsid w:val="005C261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C2612"/>
    <w:pPr>
      <w:tabs>
        <w:tab w:val="center" w:pos="4513"/>
        <w:tab w:val="right" w:pos="9026"/>
      </w:tabs>
    </w:pPr>
  </w:style>
  <w:style w:type="character" w:customStyle="1" w:styleId="FooterChar">
    <w:name w:val="Footer Char"/>
    <w:basedOn w:val="DefaultParagraphFont"/>
    <w:link w:val="Footer"/>
    <w:uiPriority w:val="99"/>
    <w:rsid w:val="005C2612"/>
    <w:rPr>
      <w:rFonts w:ascii="Times New Roman" w:eastAsia="SimSun" w:hAnsi="Times New Roman" w:cs="Times New Roman"/>
      <w:sz w:val="24"/>
      <w:szCs w:val="24"/>
      <w:lang w:eastAsia="en-GB"/>
    </w:rPr>
  </w:style>
  <w:style w:type="character" w:styleId="PageNumber">
    <w:name w:val="page number"/>
    <w:basedOn w:val="DefaultParagraphFont"/>
    <w:rsid w:val="005C2612"/>
    <w:rPr>
      <w:rFonts w:cs="Times New Roman"/>
    </w:rPr>
  </w:style>
  <w:style w:type="paragraph" w:styleId="BodyTextIndent">
    <w:name w:val="Body Text Indent"/>
    <w:basedOn w:val="Normal"/>
    <w:link w:val="BodyTextIndentChar"/>
    <w:uiPriority w:val="99"/>
    <w:rsid w:val="005C2612"/>
    <w:pPr>
      <w:tabs>
        <w:tab w:val="left" w:pos="720"/>
      </w:tabs>
      <w:spacing w:line="240" w:lineRule="exact"/>
      <w:ind w:left="720" w:hanging="720"/>
    </w:pPr>
    <w:rPr>
      <w:rFonts w:ascii="Bookman Old Style" w:eastAsia="Times New Roman" w:hAnsi="Bookman Old Style"/>
      <w:sz w:val="22"/>
      <w:szCs w:val="20"/>
    </w:rPr>
  </w:style>
  <w:style w:type="character" w:customStyle="1" w:styleId="BodyTextIndentChar">
    <w:name w:val="Body Text Indent Char"/>
    <w:basedOn w:val="DefaultParagraphFont"/>
    <w:link w:val="BodyTextIndent"/>
    <w:uiPriority w:val="99"/>
    <w:rsid w:val="005C2612"/>
    <w:rPr>
      <w:rFonts w:ascii="Bookman Old Style" w:eastAsia="Times New Roman" w:hAnsi="Bookman Old Style" w:cs="Times New Roman"/>
      <w:szCs w:val="20"/>
      <w:lang w:eastAsia="en-GB"/>
    </w:rPr>
  </w:style>
  <w:style w:type="character" w:styleId="Emphasis">
    <w:name w:val="Emphasis"/>
    <w:basedOn w:val="DefaultParagraphFont"/>
    <w:uiPriority w:val="20"/>
    <w:qFormat/>
    <w:rsid w:val="005C2612"/>
    <w:rPr>
      <w:rFonts w:cs="Times New Roman"/>
      <w:i/>
      <w:iCs/>
    </w:rPr>
  </w:style>
  <w:style w:type="table" w:styleId="TableGrid">
    <w:name w:val="Table Grid"/>
    <w:basedOn w:val="TableNormal"/>
    <w:uiPriority w:val="59"/>
    <w:rsid w:val="005C2612"/>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C2612"/>
    <w:rPr>
      <w:rFonts w:asciiTheme="majorHAnsi" w:eastAsiaTheme="majorEastAsia" w:hAnsiTheme="majorHAnsi" w:cstheme="majorBidi"/>
      <w:b/>
      <w:bCs/>
      <w:color w:val="365F91" w:themeColor="accent1" w:themeShade="BF"/>
      <w:sz w:val="28"/>
      <w:szCs w:val="28"/>
      <w:lang w:eastAsia="en-GB"/>
    </w:rPr>
  </w:style>
  <w:style w:type="paragraph" w:styleId="TOCHeading">
    <w:name w:val="TOC Heading"/>
    <w:basedOn w:val="Heading1"/>
    <w:next w:val="Normal"/>
    <w:uiPriority w:val="39"/>
    <w:unhideWhenUsed/>
    <w:qFormat/>
    <w:rsid w:val="005C2612"/>
    <w:pPr>
      <w:spacing w:line="276" w:lineRule="auto"/>
      <w:outlineLvl w:val="9"/>
    </w:pPr>
    <w:rPr>
      <w:lang w:val="en-US" w:eastAsia="en-US"/>
    </w:rPr>
  </w:style>
  <w:style w:type="paragraph" w:styleId="TOC2">
    <w:name w:val="toc 2"/>
    <w:basedOn w:val="Normal"/>
    <w:next w:val="Normal"/>
    <w:autoRedefine/>
    <w:uiPriority w:val="39"/>
    <w:unhideWhenUsed/>
    <w:qFormat/>
    <w:rsid w:val="005C2612"/>
    <w:pPr>
      <w:spacing w:after="100" w:line="276" w:lineRule="auto"/>
      <w:ind w:left="220"/>
    </w:pPr>
    <w:rPr>
      <w:rFonts w:asciiTheme="minorHAnsi" w:eastAsiaTheme="minorEastAsia" w:hAnsiTheme="minorHAnsi" w:cstheme="minorBidi"/>
      <w:sz w:val="22"/>
      <w:szCs w:val="22"/>
      <w:lang w:val="en-US" w:eastAsia="en-US"/>
    </w:rPr>
  </w:style>
  <w:style w:type="paragraph" w:styleId="TOC1">
    <w:name w:val="toc 1"/>
    <w:basedOn w:val="Normal"/>
    <w:next w:val="Normal"/>
    <w:autoRedefine/>
    <w:uiPriority w:val="39"/>
    <w:unhideWhenUsed/>
    <w:qFormat/>
    <w:rsid w:val="005C2612"/>
    <w:pPr>
      <w:spacing w:after="100" w:line="276" w:lineRule="auto"/>
    </w:pPr>
    <w:rPr>
      <w:rFonts w:ascii="Tahoma" w:eastAsiaTheme="minorEastAsia" w:hAnsi="Tahoma" w:cs="Tahoma"/>
      <w:bCs/>
      <w:sz w:val="28"/>
      <w:szCs w:val="28"/>
      <w:lang w:val="en-US" w:eastAsia="en-US"/>
    </w:rPr>
  </w:style>
  <w:style w:type="character" w:styleId="SubtleEmphasis">
    <w:name w:val="Subtle Emphasis"/>
    <w:uiPriority w:val="19"/>
    <w:qFormat/>
    <w:rsid w:val="005C2612"/>
    <w:rPr>
      <w:i/>
      <w:iCs/>
      <w:color w:val="243F60"/>
    </w:rPr>
  </w:style>
  <w:style w:type="paragraph" w:styleId="Title">
    <w:name w:val="Title"/>
    <w:basedOn w:val="Normal"/>
    <w:next w:val="Normal"/>
    <w:link w:val="TitleChar"/>
    <w:uiPriority w:val="10"/>
    <w:qFormat/>
    <w:rsid w:val="005C2612"/>
    <w:pPr>
      <w:spacing w:before="720" w:after="200" w:line="276" w:lineRule="auto"/>
    </w:pPr>
    <w:rPr>
      <w:rFonts w:ascii="Calibri" w:hAnsi="Calibri" w:cs="Arial"/>
      <w:caps/>
      <w:color w:val="4F81BD"/>
      <w:spacing w:val="10"/>
      <w:kern w:val="28"/>
      <w:sz w:val="52"/>
      <w:szCs w:val="52"/>
      <w:lang w:val="en-US" w:eastAsia="en-US" w:bidi="en-US"/>
    </w:rPr>
  </w:style>
  <w:style w:type="character" w:customStyle="1" w:styleId="TitleChar">
    <w:name w:val="Title Char"/>
    <w:basedOn w:val="DefaultParagraphFont"/>
    <w:link w:val="Title"/>
    <w:uiPriority w:val="10"/>
    <w:rsid w:val="005C2612"/>
    <w:rPr>
      <w:rFonts w:ascii="Calibri" w:eastAsia="SimSun" w:hAnsi="Calibri" w:cs="Arial"/>
      <w:caps/>
      <w:color w:val="4F81BD"/>
      <w:spacing w:val="10"/>
      <w:kern w:val="28"/>
      <w:sz w:val="52"/>
      <w:szCs w:val="52"/>
      <w:lang w:val="en-US" w:bidi="en-US"/>
    </w:rPr>
  </w:style>
  <w:style w:type="paragraph" w:styleId="BalloonText">
    <w:name w:val="Balloon Text"/>
    <w:basedOn w:val="Normal"/>
    <w:link w:val="BalloonTextChar"/>
    <w:uiPriority w:val="99"/>
    <w:semiHidden/>
    <w:unhideWhenUsed/>
    <w:rsid w:val="005C2612"/>
    <w:rPr>
      <w:rFonts w:ascii="Tahoma" w:hAnsi="Tahoma" w:cs="Tahoma"/>
      <w:sz w:val="16"/>
      <w:szCs w:val="16"/>
    </w:rPr>
  </w:style>
  <w:style w:type="character" w:customStyle="1" w:styleId="BalloonTextChar">
    <w:name w:val="Balloon Text Char"/>
    <w:basedOn w:val="DefaultParagraphFont"/>
    <w:link w:val="BalloonText"/>
    <w:uiPriority w:val="99"/>
    <w:semiHidden/>
    <w:rsid w:val="005C2612"/>
    <w:rPr>
      <w:rFonts w:ascii="Tahoma" w:eastAsia="SimSun" w:hAnsi="Tahoma" w:cs="Tahoma"/>
      <w:sz w:val="16"/>
      <w:szCs w:val="16"/>
      <w:lang w:eastAsia="en-GB"/>
    </w:rPr>
  </w:style>
  <w:style w:type="paragraph" w:customStyle="1" w:styleId="Default">
    <w:name w:val="Default"/>
    <w:rsid w:val="00772399"/>
    <w:pPr>
      <w:autoSpaceDE w:val="0"/>
      <w:autoSpaceDN w:val="0"/>
      <w:adjustRightInd w:val="0"/>
      <w:spacing w:after="0" w:line="240" w:lineRule="auto"/>
    </w:pPr>
    <w:rPr>
      <w:rFonts w:ascii="Tahoma" w:hAnsi="Tahoma" w:cs="Tahoma"/>
      <w:color w:val="000000"/>
      <w:sz w:val="24"/>
      <w:szCs w:val="24"/>
    </w:rPr>
  </w:style>
  <w:style w:type="character" w:styleId="FootnoteReference">
    <w:name w:val="footnote reference"/>
    <w:basedOn w:val="DefaultParagraphFont"/>
    <w:uiPriority w:val="99"/>
    <w:rsid w:val="00772399"/>
    <w:rPr>
      <w:vertAlign w:val="superscript"/>
    </w:rPr>
  </w:style>
  <w:style w:type="paragraph" w:styleId="FootnoteText">
    <w:name w:val="footnote text"/>
    <w:basedOn w:val="Normal"/>
    <w:link w:val="FootnoteTextChar"/>
    <w:uiPriority w:val="99"/>
    <w:semiHidden/>
    <w:unhideWhenUsed/>
    <w:rsid w:val="00772399"/>
    <w:rPr>
      <w:sz w:val="20"/>
      <w:szCs w:val="20"/>
    </w:rPr>
  </w:style>
  <w:style w:type="character" w:customStyle="1" w:styleId="FootnoteTextChar">
    <w:name w:val="Footnote Text Char"/>
    <w:basedOn w:val="DefaultParagraphFont"/>
    <w:link w:val="FootnoteText"/>
    <w:uiPriority w:val="99"/>
    <w:semiHidden/>
    <w:rsid w:val="00772399"/>
    <w:rPr>
      <w:rFonts w:ascii="Times New Roman" w:eastAsia="SimSun" w:hAnsi="Times New Roman" w:cs="Times New Roman"/>
      <w:sz w:val="20"/>
      <w:szCs w:val="20"/>
      <w:lang w:eastAsia="en-GB"/>
    </w:rPr>
  </w:style>
  <w:style w:type="paragraph" w:styleId="BodyText">
    <w:name w:val="Body Text"/>
    <w:basedOn w:val="Normal"/>
    <w:link w:val="BodyTextChar"/>
    <w:uiPriority w:val="99"/>
    <w:rsid w:val="00566B40"/>
    <w:pPr>
      <w:spacing w:after="120"/>
    </w:pPr>
  </w:style>
  <w:style w:type="character" w:customStyle="1" w:styleId="BodyTextChar">
    <w:name w:val="Body Text Char"/>
    <w:basedOn w:val="DefaultParagraphFont"/>
    <w:link w:val="BodyText"/>
    <w:uiPriority w:val="99"/>
    <w:rsid w:val="00566B40"/>
    <w:rPr>
      <w:rFonts w:ascii="Times New Roman" w:eastAsia="SimSun" w:hAnsi="Times New Roman" w:cs="Times New Roman"/>
      <w:sz w:val="24"/>
      <w:szCs w:val="24"/>
      <w:lang w:eastAsia="en-GB"/>
    </w:rPr>
  </w:style>
  <w:style w:type="paragraph" w:styleId="ListParagraph">
    <w:name w:val="List Paragraph"/>
    <w:basedOn w:val="Normal"/>
    <w:uiPriority w:val="34"/>
    <w:qFormat/>
    <w:rsid w:val="00566B40"/>
    <w:pPr>
      <w:ind w:left="720"/>
      <w:contextualSpacing/>
    </w:pPr>
  </w:style>
  <w:style w:type="character" w:styleId="Hyperlink">
    <w:name w:val="Hyperlink"/>
    <w:basedOn w:val="DefaultParagraphFont"/>
    <w:uiPriority w:val="99"/>
    <w:unhideWhenUsed/>
    <w:rsid w:val="008D46A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612"/>
    <w:pPr>
      <w:spacing w:after="0" w:line="240" w:lineRule="auto"/>
    </w:pPr>
    <w:rPr>
      <w:rFonts w:ascii="Times New Roman" w:eastAsia="SimSun" w:hAnsi="Times New Roman" w:cs="Times New Roman"/>
      <w:sz w:val="24"/>
      <w:szCs w:val="24"/>
      <w:lang w:eastAsia="en-GB"/>
    </w:rPr>
  </w:style>
  <w:style w:type="paragraph" w:styleId="Heading1">
    <w:name w:val="heading 1"/>
    <w:basedOn w:val="Normal"/>
    <w:next w:val="Normal"/>
    <w:link w:val="Heading1Char"/>
    <w:uiPriority w:val="9"/>
    <w:qFormat/>
    <w:rsid w:val="005C261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C2612"/>
    <w:pPr>
      <w:tabs>
        <w:tab w:val="center" w:pos="4513"/>
        <w:tab w:val="right" w:pos="9026"/>
      </w:tabs>
    </w:pPr>
  </w:style>
  <w:style w:type="character" w:customStyle="1" w:styleId="FooterChar">
    <w:name w:val="Footer Char"/>
    <w:basedOn w:val="DefaultParagraphFont"/>
    <w:link w:val="Footer"/>
    <w:uiPriority w:val="99"/>
    <w:rsid w:val="005C2612"/>
    <w:rPr>
      <w:rFonts w:ascii="Times New Roman" w:eastAsia="SimSun" w:hAnsi="Times New Roman" w:cs="Times New Roman"/>
      <w:sz w:val="24"/>
      <w:szCs w:val="24"/>
      <w:lang w:eastAsia="en-GB"/>
    </w:rPr>
  </w:style>
  <w:style w:type="character" w:styleId="PageNumber">
    <w:name w:val="page number"/>
    <w:basedOn w:val="DefaultParagraphFont"/>
    <w:rsid w:val="005C2612"/>
    <w:rPr>
      <w:rFonts w:cs="Times New Roman"/>
    </w:rPr>
  </w:style>
  <w:style w:type="paragraph" w:styleId="BodyTextIndent">
    <w:name w:val="Body Text Indent"/>
    <w:basedOn w:val="Normal"/>
    <w:link w:val="BodyTextIndentChar"/>
    <w:uiPriority w:val="99"/>
    <w:rsid w:val="005C2612"/>
    <w:pPr>
      <w:tabs>
        <w:tab w:val="left" w:pos="720"/>
      </w:tabs>
      <w:spacing w:line="240" w:lineRule="exact"/>
      <w:ind w:left="720" w:hanging="720"/>
    </w:pPr>
    <w:rPr>
      <w:rFonts w:ascii="Bookman Old Style" w:eastAsia="Times New Roman" w:hAnsi="Bookman Old Style"/>
      <w:sz w:val="22"/>
      <w:szCs w:val="20"/>
    </w:rPr>
  </w:style>
  <w:style w:type="character" w:customStyle="1" w:styleId="BodyTextIndentChar">
    <w:name w:val="Body Text Indent Char"/>
    <w:basedOn w:val="DefaultParagraphFont"/>
    <w:link w:val="BodyTextIndent"/>
    <w:uiPriority w:val="99"/>
    <w:rsid w:val="005C2612"/>
    <w:rPr>
      <w:rFonts w:ascii="Bookman Old Style" w:eastAsia="Times New Roman" w:hAnsi="Bookman Old Style" w:cs="Times New Roman"/>
      <w:szCs w:val="20"/>
      <w:lang w:eastAsia="en-GB"/>
    </w:rPr>
  </w:style>
  <w:style w:type="character" w:styleId="Emphasis">
    <w:name w:val="Emphasis"/>
    <w:basedOn w:val="DefaultParagraphFont"/>
    <w:uiPriority w:val="20"/>
    <w:qFormat/>
    <w:rsid w:val="005C2612"/>
    <w:rPr>
      <w:rFonts w:cs="Times New Roman"/>
      <w:i/>
      <w:iCs/>
    </w:rPr>
  </w:style>
  <w:style w:type="table" w:styleId="TableGrid">
    <w:name w:val="Table Grid"/>
    <w:basedOn w:val="TableNormal"/>
    <w:uiPriority w:val="59"/>
    <w:rsid w:val="005C2612"/>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C2612"/>
    <w:rPr>
      <w:rFonts w:asciiTheme="majorHAnsi" w:eastAsiaTheme="majorEastAsia" w:hAnsiTheme="majorHAnsi" w:cstheme="majorBidi"/>
      <w:b/>
      <w:bCs/>
      <w:color w:val="365F91" w:themeColor="accent1" w:themeShade="BF"/>
      <w:sz w:val="28"/>
      <w:szCs w:val="28"/>
      <w:lang w:eastAsia="en-GB"/>
    </w:rPr>
  </w:style>
  <w:style w:type="paragraph" w:styleId="TOCHeading">
    <w:name w:val="TOC Heading"/>
    <w:basedOn w:val="Heading1"/>
    <w:next w:val="Normal"/>
    <w:uiPriority w:val="39"/>
    <w:unhideWhenUsed/>
    <w:qFormat/>
    <w:rsid w:val="005C2612"/>
    <w:pPr>
      <w:spacing w:line="276" w:lineRule="auto"/>
      <w:outlineLvl w:val="9"/>
    </w:pPr>
    <w:rPr>
      <w:lang w:val="en-US" w:eastAsia="en-US"/>
    </w:rPr>
  </w:style>
  <w:style w:type="paragraph" w:styleId="TOC2">
    <w:name w:val="toc 2"/>
    <w:basedOn w:val="Normal"/>
    <w:next w:val="Normal"/>
    <w:autoRedefine/>
    <w:uiPriority w:val="39"/>
    <w:unhideWhenUsed/>
    <w:qFormat/>
    <w:rsid w:val="005C2612"/>
    <w:pPr>
      <w:spacing w:after="100" w:line="276" w:lineRule="auto"/>
      <w:ind w:left="220"/>
    </w:pPr>
    <w:rPr>
      <w:rFonts w:asciiTheme="minorHAnsi" w:eastAsiaTheme="minorEastAsia" w:hAnsiTheme="minorHAnsi" w:cstheme="minorBidi"/>
      <w:sz w:val="22"/>
      <w:szCs w:val="22"/>
      <w:lang w:val="en-US" w:eastAsia="en-US"/>
    </w:rPr>
  </w:style>
  <w:style w:type="paragraph" w:styleId="TOC1">
    <w:name w:val="toc 1"/>
    <w:basedOn w:val="Normal"/>
    <w:next w:val="Normal"/>
    <w:autoRedefine/>
    <w:uiPriority w:val="39"/>
    <w:unhideWhenUsed/>
    <w:qFormat/>
    <w:rsid w:val="005C2612"/>
    <w:pPr>
      <w:spacing w:after="100" w:line="276" w:lineRule="auto"/>
    </w:pPr>
    <w:rPr>
      <w:rFonts w:ascii="Tahoma" w:eastAsiaTheme="minorEastAsia" w:hAnsi="Tahoma" w:cs="Tahoma"/>
      <w:bCs/>
      <w:sz w:val="28"/>
      <w:szCs w:val="28"/>
      <w:lang w:val="en-US" w:eastAsia="en-US"/>
    </w:rPr>
  </w:style>
  <w:style w:type="character" w:styleId="SubtleEmphasis">
    <w:name w:val="Subtle Emphasis"/>
    <w:uiPriority w:val="19"/>
    <w:qFormat/>
    <w:rsid w:val="005C2612"/>
    <w:rPr>
      <w:i/>
      <w:iCs/>
      <w:color w:val="243F60"/>
    </w:rPr>
  </w:style>
  <w:style w:type="paragraph" w:styleId="Title">
    <w:name w:val="Title"/>
    <w:basedOn w:val="Normal"/>
    <w:next w:val="Normal"/>
    <w:link w:val="TitleChar"/>
    <w:uiPriority w:val="10"/>
    <w:qFormat/>
    <w:rsid w:val="005C2612"/>
    <w:pPr>
      <w:spacing w:before="720" w:after="200" w:line="276" w:lineRule="auto"/>
    </w:pPr>
    <w:rPr>
      <w:rFonts w:ascii="Calibri" w:hAnsi="Calibri" w:cs="Arial"/>
      <w:caps/>
      <w:color w:val="4F81BD"/>
      <w:spacing w:val="10"/>
      <w:kern w:val="28"/>
      <w:sz w:val="52"/>
      <w:szCs w:val="52"/>
      <w:lang w:val="en-US" w:eastAsia="en-US" w:bidi="en-US"/>
    </w:rPr>
  </w:style>
  <w:style w:type="character" w:customStyle="1" w:styleId="TitleChar">
    <w:name w:val="Title Char"/>
    <w:basedOn w:val="DefaultParagraphFont"/>
    <w:link w:val="Title"/>
    <w:uiPriority w:val="10"/>
    <w:rsid w:val="005C2612"/>
    <w:rPr>
      <w:rFonts w:ascii="Calibri" w:eastAsia="SimSun" w:hAnsi="Calibri" w:cs="Arial"/>
      <w:caps/>
      <w:color w:val="4F81BD"/>
      <w:spacing w:val="10"/>
      <w:kern w:val="28"/>
      <w:sz w:val="52"/>
      <w:szCs w:val="52"/>
      <w:lang w:val="en-US" w:bidi="en-US"/>
    </w:rPr>
  </w:style>
  <w:style w:type="paragraph" w:styleId="BalloonText">
    <w:name w:val="Balloon Text"/>
    <w:basedOn w:val="Normal"/>
    <w:link w:val="BalloonTextChar"/>
    <w:uiPriority w:val="99"/>
    <w:semiHidden/>
    <w:unhideWhenUsed/>
    <w:rsid w:val="005C2612"/>
    <w:rPr>
      <w:rFonts w:ascii="Tahoma" w:hAnsi="Tahoma" w:cs="Tahoma"/>
      <w:sz w:val="16"/>
      <w:szCs w:val="16"/>
    </w:rPr>
  </w:style>
  <w:style w:type="character" w:customStyle="1" w:styleId="BalloonTextChar">
    <w:name w:val="Balloon Text Char"/>
    <w:basedOn w:val="DefaultParagraphFont"/>
    <w:link w:val="BalloonText"/>
    <w:uiPriority w:val="99"/>
    <w:semiHidden/>
    <w:rsid w:val="005C2612"/>
    <w:rPr>
      <w:rFonts w:ascii="Tahoma" w:eastAsia="SimSun" w:hAnsi="Tahoma" w:cs="Tahoma"/>
      <w:sz w:val="16"/>
      <w:szCs w:val="16"/>
      <w:lang w:eastAsia="en-GB"/>
    </w:rPr>
  </w:style>
  <w:style w:type="paragraph" w:customStyle="1" w:styleId="Default">
    <w:name w:val="Default"/>
    <w:rsid w:val="00772399"/>
    <w:pPr>
      <w:autoSpaceDE w:val="0"/>
      <w:autoSpaceDN w:val="0"/>
      <w:adjustRightInd w:val="0"/>
      <w:spacing w:after="0" w:line="240" w:lineRule="auto"/>
    </w:pPr>
    <w:rPr>
      <w:rFonts w:ascii="Tahoma" w:hAnsi="Tahoma" w:cs="Tahoma"/>
      <w:color w:val="000000"/>
      <w:sz w:val="24"/>
      <w:szCs w:val="24"/>
    </w:rPr>
  </w:style>
  <w:style w:type="character" w:styleId="FootnoteReference">
    <w:name w:val="footnote reference"/>
    <w:basedOn w:val="DefaultParagraphFont"/>
    <w:uiPriority w:val="99"/>
    <w:rsid w:val="00772399"/>
    <w:rPr>
      <w:vertAlign w:val="superscript"/>
    </w:rPr>
  </w:style>
  <w:style w:type="paragraph" w:styleId="FootnoteText">
    <w:name w:val="footnote text"/>
    <w:basedOn w:val="Normal"/>
    <w:link w:val="FootnoteTextChar"/>
    <w:uiPriority w:val="99"/>
    <w:semiHidden/>
    <w:unhideWhenUsed/>
    <w:rsid w:val="00772399"/>
    <w:rPr>
      <w:sz w:val="20"/>
      <w:szCs w:val="20"/>
    </w:rPr>
  </w:style>
  <w:style w:type="character" w:customStyle="1" w:styleId="FootnoteTextChar">
    <w:name w:val="Footnote Text Char"/>
    <w:basedOn w:val="DefaultParagraphFont"/>
    <w:link w:val="FootnoteText"/>
    <w:uiPriority w:val="99"/>
    <w:semiHidden/>
    <w:rsid w:val="00772399"/>
    <w:rPr>
      <w:rFonts w:ascii="Times New Roman" w:eastAsia="SimSun" w:hAnsi="Times New Roman" w:cs="Times New Roman"/>
      <w:sz w:val="20"/>
      <w:szCs w:val="20"/>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hillip.smith@btinternet.com"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990</Words>
  <Characters>5644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Smith</dc:creator>
  <cp:lastModifiedBy>smithp</cp:lastModifiedBy>
  <cp:revision>2</cp:revision>
  <cp:lastPrinted>2013-02-17T22:22:00Z</cp:lastPrinted>
  <dcterms:created xsi:type="dcterms:W3CDTF">2013-02-24T11:40:00Z</dcterms:created>
  <dcterms:modified xsi:type="dcterms:W3CDTF">2013-02-24T11:40:00Z</dcterms:modified>
</cp:coreProperties>
</file>